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404DA" w14:textId="597EBECE" w:rsidR="0089381F" w:rsidRPr="00F6295B" w:rsidRDefault="0089381F" w:rsidP="0089381F">
      <w:pPr>
        <w:pStyle w:val="Kopfzeile"/>
        <w:rPr>
          <w:rFonts w:ascii="Arial" w:hAnsi="Arial" w:cs="Arial"/>
          <w:b/>
        </w:rPr>
      </w:pPr>
      <w:r w:rsidRPr="00F6295B">
        <w:rPr>
          <w:rFonts w:ascii="Arial" w:hAnsi="Arial" w:cs="Arial"/>
          <w:b/>
        </w:rPr>
        <w:t xml:space="preserve">Progression </w:t>
      </w:r>
      <w:r w:rsidRPr="00F6295B">
        <w:rPr>
          <w:rFonts w:ascii="Arial" w:hAnsi="Arial" w:cs="Arial"/>
          <w:b/>
          <w:bCs/>
        </w:rPr>
        <w:t>der Lernziele und Lerninhalte im Lernbereich</w:t>
      </w:r>
      <w:r w:rsidRPr="00F6295B">
        <w:rPr>
          <w:rFonts w:ascii="Arial" w:hAnsi="Arial" w:cs="Arial"/>
          <w:b/>
        </w:rPr>
        <w:t xml:space="preserve"> „</w:t>
      </w:r>
      <w:r w:rsidRPr="00F6295B">
        <w:rPr>
          <w:rFonts w:ascii="Arial" w:hAnsi="Arial" w:cs="Arial"/>
          <w:b/>
          <w:bCs/>
        </w:rPr>
        <w:t>Sprache und Sprachgebrauch untersuchen</w:t>
      </w:r>
      <w:r w:rsidRPr="00F6295B">
        <w:rPr>
          <w:rFonts w:ascii="Arial" w:hAnsi="Arial" w:cs="Arial"/>
          <w:b/>
        </w:rPr>
        <w:t xml:space="preserve">“ </w:t>
      </w:r>
      <w:r w:rsidRPr="00F6295B">
        <w:rPr>
          <w:rFonts w:ascii="Arial" w:hAnsi="Arial" w:cs="Arial"/>
          <w:b/>
          <w:bCs/>
        </w:rPr>
        <w:t>im sächsischen Lehrplan Deutsch</w:t>
      </w:r>
    </w:p>
    <w:p w14:paraId="4079CB5B" w14:textId="77777777" w:rsidR="0089381F" w:rsidRDefault="0089381F"/>
    <w:tbl>
      <w:tblPr>
        <w:tblStyle w:val="Tabellenraster"/>
        <w:tblW w:w="5000" w:type="pct"/>
        <w:tblBorders>
          <w:insideH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754EC8" w:rsidRPr="002C496C" w14:paraId="489DE6BD" w14:textId="77777777" w:rsidTr="00C150AB">
        <w:trPr>
          <w:trHeight w:val="397"/>
          <w:tblHeader/>
        </w:trPr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7306F4" w14:textId="7CEF80B6" w:rsidR="00754EC8" w:rsidRPr="00F42297" w:rsidRDefault="00754EC8" w:rsidP="00C150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DE55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1/2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DDE726A" w14:textId="311822FA" w:rsidR="00754EC8" w:rsidRPr="00F42297" w:rsidRDefault="00754EC8" w:rsidP="00C150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DE55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737F424" w14:textId="13751624" w:rsidR="0066095D" w:rsidRPr="00F42297" w:rsidRDefault="00754EC8" w:rsidP="00C150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bCs/>
                <w:sz w:val="20"/>
                <w:szCs w:val="20"/>
              </w:rPr>
              <w:t>Klasse</w:t>
            </w:r>
            <w:r w:rsidR="00DE553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4</w:t>
            </w:r>
            <w:bookmarkStart w:id="0" w:name="_GoBack"/>
            <w:bookmarkEnd w:id="0"/>
          </w:p>
        </w:tc>
      </w:tr>
      <w:tr w:rsidR="006F655F" w:rsidRPr="002C496C" w14:paraId="040189E9" w14:textId="77777777" w:rsidTr="00C150AB">
        <w:tc>
          <w:tcPr>
            <w:tcW w:w="4853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6CA9BC72" w14:textId="70052207" w:rsidR="006F655F" w:rsidRPr="00F42297" w:rsidRDefault="006F655F" w:rsidP="00C150AB">
            <w:pPr>
              <w:pStyle w:val="Inhalte"/>
              <w:pBdr>
                <w:bar w:val="single" w:sz="4" w:color="auto"/>
              </w:pBdr>
              <w:spacing w:before="0" w:after="0"/>
              <w:rPr>
                <w:rFonts w:cs="Arial"/>
                <w:b/>
              </w:rPr>
            </w:pPr>
            <w:r w:rsidRPr="00F42297">
              <w:rPr>
                <w:rFonts w:cs="Arial"/>
                <w:b/>
              </w:rPr>
              <w:t>Einblick gewinnen</w:t>
            </w:r>
            <w:r w:rsidRPr="00F42297">
              <w:rPr>
                <w:rFonts w:cs="Arial"/>
              </w:rPr>
              <w:t xml:space="preserve"> in Formen des sprachlichen Handelns</w:t>
            </w:r>
          </w:p>
        </w:tc>
        <w:tc>
          <w:tcPr>
            <w:tcW w:w="4853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1C720560" w14:textId="43108D4C" w:rsidR="006F655F" w:rsidRPr="00F42297" w:rsidRDefault="006F655F" w:rsidP="00C150AB">
            <w:pPr>
              <w:pStyle w:val="Inhalte"/>
              <w:spacing w:before="0" w:after="0"/>
              <w:rPr>
                <w:rFonts w:cs="Arial"/>
                <w:b/>
              </w:rPr>
            </w:pPr>
            <w:r w:rsidRPr="00F42297">
              <w:rPr>
                <w:rFonts w:cs="Arial"/>
                <w:b/>
                <w:bCs/>
              </w:rPr>
              <w:t>Kennen</w:t>
            </w:r>
            <w:r w:rsidRPr="00F42297">
              <w:rPr>
                <w:rFonts w:cs="Arial"/>
              </w:rPr>
              <w:t xml:space="preserve"> von Möglichkeiten sprachlicher Verständigung als Form des Handelns</w:t>
            </w:r>
          </w:p>
        </w:tc>
        <w:tc>
          <w:tcPr>
            <w:tcW w:w="485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38D66913" w14:textId="7CB53436" w:rsidR="006F655F" w:rsidRPr="00F42297" w:rsidRDefault="006F655F" w:rsidP="00C150AB">
            <w:pPr>
              <w:pStyle w:val="Inhalte"/>
              <w:spacing w:before="0" w:after="0"/>
              <w:rPr>
                <w:rFonts w:cs="Arial"/>
                <w:b/>
              </w:rPr>
            </w:pPr>
            <w:r w:rsidRPr="00F42297">
              <w:rPr>
                <w:rFonts w:cs="Arial"/>
                <w:b/>
                <w:bCs/>
              </w:rPr>
              <w:t>Übertragen</w:t>
            </w:r>
            <w:r w:rsidRPr="00F42297">
              <w:rPr>
                <w:rFonts w:cs="Arial"/>
                <w:bCs/>
              </w:rPr>
              <w:t xml:space="preserve"> des Wissens über</w:t>
            </w:r>
            <w:r w:rsidRPr="00F42297">
              <w:rPr>
                <w:rFonts w:cs="Arial"/>
              </w:rPr>
              <w:t xml:space="preserve"> sprachliche Verständigung als Form des Handelns</w:t>
            </w:r>
          </w:p>
        </w:tc>
      </w:tr>
      <w:tr w:rsidR="006F655F" w:rsidRPr="002C496C" w14:paraId="0C91D09F" w14:textId="77777777" w:rsidTr="00C150AB">
        <w:tc>
          <w:tcPr>
            <w:tcW w:w="4853" w:type="dxa"/>
          </w:tcPr>
          <w:p w14:paraId="4A1465AB" w14:textId="6DC7DF25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pBdr>
                <w:bar w:val="single" w:sz="4" w:color="auto"/>
              </w:pBdr>
              <w:spacing w:before="0" w:after="0"/>
              <w:rPr>
                <w:rFonts w:cs="Arial"/>
                <w:b/>
              </w:rPr>
            </w:pPr>
            <w:r w:rsidRPr="00F42297">
              <w:rPr>
                <w:rFonts w:cs="Arial"/>
              </w:rPr>
              <w:t>Zusammenhang zwischen Äußerungsabsicht, sprachlichen Mitteln und Wirkung</w:t>
            </w:r>
          </w:p>
        </w:tc>
        <w:tc>
          <w:tcPr>
            <w:tcW w:w="4853" w:type="dxa"/>
          </w:tcPr>
          <w:p w14:paraId="36C7D756" w14:textId="76A8200B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bCs/>
              </w:rPr>
            </w:pPr>
            <w:r w:rsidRPr="00F42297">
              <w:rPr>
                <w:rFonts w:cs="Arial"/>
              </w:rPr>
              <w:t>Erkennen des Zusammenhangs zwischen Äußerungsabsicht, sprachlichen Mitteln und Wirkung</w:t>
            </w:r>
          </w:p>
        </w:tc>
        <w:tc>
          <w:tcPr>
            <w:tcW w:w="4854" w:type="dxa"/>
          </w:tcPr>
          <w:p w14:paraId="38B34AFA" w14:textId="664BDCF1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F42297">
              <w:rPr>
                <w:rFonts w:cs="Arial"/>
              </w:rPr>
              <w:t>Verwenden ausgewählter sprachlicher Mittel entsprechend der Äußerungsabsicht</w:t>
            </w:r>
          </w:p>
        </w:tc>
      </w:tr>
      <w:tr w:rsidR="006F655F" w:rsidRPr="002C496C" w14:paraId="7BB15C47" w14:textId="77777777" w:rsidTr="00C150AB">
        <w:tc>
          <w:tcPr>
            <w:tcW w:w="4853" w:type="dxa"/>
          </w:tcPr>
          <w:p w14:paraId="13F2BDA9" w14:textId="16F0C48F" w:rsidR="006F655F" w:rsidRPr="00F42297" w:rsidRDefault="006F655F" w:rsidP="00C150AB">
            <w:pPr>
              <w:pStyle w:val="Inhalte-Aufzhlung2"/>
              <w:numPr>
                <w:ilvl w:val="0"/>
                <w:numId w:val="5"/>
              </w:numPr>
              <w:spacing w:before="0" w:after="0"/>
              <w:rPr>
                <w:rFonts w:cs="Arial"/>
                <w:bCs/>
              </w:rPr>
            </w:pPr>
            <w:r w:rsidRPr="00F42297">
              <w:rPr>
                <w:rFonts w:cs="Arial"/>
              </w:rPr>
              <w:t>Sprechen über Verstehens- und Verständigungsprobleme</w:t>
            </w:r>
          </w:p>
        </w:tc>
        <w:tc>
          <w:tcPr>
            <w:tcW w:w="4853" w:type="dxa"/>
          </w:tcPr>
          <w:p w14:paraId="0082FE5C" w14:textId="115831E3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b/>
              </w:rPr>
            </w:pPr>
            <w:r w:rsidRPr="00F42297">
              <w:rPr>
                <w:rFonts w:cs="Arial"/>
              </w:rPr>
              <w:t>Unterscheidung besonderer Sprachformen</w:t>
            </w:r>
          </w:p>
        </w:tc>
        <w:tc>
          <w:tcPr>
            <w:tcW w:w="4854" w:type="dxa"/>
          </w:tcPr>
          <w:p w14:paraId="7E3FDE20" w14:textId="177C4ADD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F42297">
              <w:rPr>
                <w:rFonts w:cs="Arial"/>
              </w:rPr>
              <w:t xml:space="preserve">Untersuchen der adressatenorientierten </w:t>
            </w:r>
            <w:r w:rsidRPr="00F42297">
              <w:rPr>
                <w:rFonts w:cs="Arial"/>
              </w:rPr>
              <w:br/>
              <w:t>Wirkung</w:t>
            </w:r>
          </w:p>
        </w:tc>
      </w:tr>
      <w:tr w:rsidR="006F655F" w:rsidRPr="002C496C" w14:paraId="78EEEFDE" w14:textId="77777777" w:rsidTr="00C150AB">
        <w:trPr>
          <w:trHeight w:val="20"/>
        </w:trPr>
        <w:tc>
          <w:tcPr>
            <w:tcW w:w="4853" w:type="dxa"/>
          </w:tcPr>
          <w:p w14:paraId="5E2E02CE" w14:textId="72FE42F9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Klären von Wortbedeutungen</w:t>
            </w:r>
          </w:p>
        </w:tc>
        <w:tc>
          <w:tcPr>
            <w:tcW w:w="4853" w:type="dxa"/>
          </w:tcPr>
          <w:p w14:paraId="63A97233" w14:textId="25B6BBC7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ind w:left="714" w:hanging="357"/>
              <w:contextualSpacing w:val="0"/>
              <w:rPr>
                <w:rFonts w:ascii="Arial" w:hAnsi="Arial" w:cs="Arial"/>
                <w:b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Sprichwörter</w:t>
            </w:r>
          </w:p>
        </w:tc>
        <w:tc>
          <w:tcPr>
            <w:tcW w:w="4854" w:type="dxa"/>
          </w:tcPr>
          <w:p w14:paraId="68773624" w14:textId="75F0E41D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30902E30" w14:textId="77777777" w:rsidTr="00C150AB">
        <w:trPr>
          <w:trHeight w:val="113"/>
        </w:trPr>
        <w:tc>
          <w:tcPr>
            <w:tcW w:w="4853" w:type="dxa"/>
          </w:tcPr>
          <w:p w14:paraId="79C7E96B" w14:textId="3EA49C9B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Entdecken von Mehrdeutigkeit</w:t>
            </w:r>
          </w:p>
        </w:tc>
        <w:tc>
          <w:tcPr>
            <w:tcW w:w="4853" w:type="dxa"/>
          </w:tcPr>
          <w:p w14:paraId="4E37F44E" w14:textId="56F2D3BE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Redensarten</w:t>
            </w:r>
          </w:p>
        </w:tc>
        <w:tc>
          <w:tcPr>
            <w:tcW w:w="4854" w:type="dxa"/>
          </w:tcPr>
          <w:p w14:paraId="5F69450A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7ADBEF76" w14:textId="77777777" w:rsidTr="00C150AB">
        <w:tc>
          <w:tcPr>
            <w:tcW w:w="4853" w:type="dxa"/>
          </w:tcPr>
          <w:p w14:paraId="50D9ACEF" w14:textId="77777777" w:rsidR="006F655F" w:rsidRPr="00F42297" w:rsidRDefault="006F655F" w:rsidP="00C150AB">
            <w:pPr>
              <w:pStyle w:val="Inhalte-Aufzhlung2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  <w:bCs/>
              </w:rPr>
            </w:pPr>
          </w:p>
        </w:tc>
        <w:tc>
          <w:tcPr>
            <w:tcW w:w="4853" w:type="dxa"/>
          </w:tcPr>
          <w:p w14:paraId="38C8CFDC" w14:textId="478CCB68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Namen</w:t>
            </w:r>
          </w:p>
        </w:tc>
        <w:tc>
          <w:tcPr>
            <w:tcW w:w="4854" w:type="dxa"/>
          </w:tcPr>
          <w:p w14:paraId="0F8BFBEE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472E8ED9" w14:textId="77777777" w:rsidTr="00C150AB">
        <w:tc>
          <w:tcPr>
            <w:tcW w:w="4853" w:type="dxa"/>
          </w:tcPr>
          <w:p w14:paraId="627E7A46" w14:textId="77777777" w:rsidR="006F655F" w:rsidRPr="00F42297" w:rsidRDefault="006F655F" w:rsidP="00C150AB">
            <w:pPr>
              <w:pStyle w:val="Inhalte-Aufzhlung2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  <w:bCs/>
              </w:rPr>
            </w:pPr>
          </w:p>
        </w:tc>
        <w:tc>
          <w:tcPr>
            <w:tcW w:w="4853" w:type="dxa"/>
          </w:tcPr>
          <w:p w14:paraId="2A05D240" w14:textId="21DEA86F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Wortphänomene</w:t>
            </w:r>
          </w:p>
        </w:tc>
        <w:tc>
          <w:tcPr>
            <w:tcW w:w="4854" w:type="dxa"/>
          </w:tcPr>
          <w:p w14:paraId="3D268F39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4C3F753A" w14:textId="77777777" w:rsidTr="00C150AB">
        <w:tc>
          <w:tcPr>
            <w:tcW w:w="4853" w:type="dxa"/>
            <w:tcBorders>
              <w:bottom w:val="single" w:sz="4" w:space="0" w:color="auto"/>
            </w:tcBorders>
          </w:tcPr>
          <w:p w14:paraId="0C0FE52D" w14:textId="77777777" w:rsidR="006F655F" w:rsidRPr="00F42297" w:rsidRDefault="006F655F" w:rsidP="00C150AB">
            <w:pPr>
              <w:pStyle w:val="Inhalte-Aufzhlung2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  <w:bCs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62213ABF" w14:textId="58C59E30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bCs/>
              </w:rPr>
            </w:pPr>
            <w:r w:rsidRPr="00F42297">
              <w:rPr>
                <w:rFonts w:cs="Arial"/>
                <w:bCs/>
              </w:rPr>
              <w:t>Adressatenorientierung im sprachlichen Handeln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7EA577F7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0835FF63" w14:textId="77777777" w:rsidTr="00C150AB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8F7B421" w14:textId="5EB8123B" w:rsidR="006F655F" w:rsidRPr="00F42297" w:rsidRDefault="006F655F" w:rsidP="00C150AB">
            <w:p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Einblick gewinnen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in die Grundlagen mündlicher und schriftlicher Kommunikation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CE8F563" w14:textId="1D666F91" w:rsidR="006F655F" w:rsidRPr="00F42297" w:rsidRDefault="006F655F" w:rsidP="00C150AB">
            <w:p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der Grundlagen mündlicher und schriftlicher Kommunikation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5F31195" w14:textId="467C8496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des Wissens über mündliche und schriftliche Kommunikation</w:t>
            </w:r>
          </w:p>
        </w:tc>
      </w:tr>
      <w:tr w:rsidR="006F655F" w:rsidRPr="002C496C" w14:paraId="310369A4" w14:textId="77777777" w:rsidTr="00C150AB">
        <w:trPr>
          <w:trHeight w:val="571"/>
        </w:trPr>
        <w:tc>
          <w:tcPr>
            <w:tcW w:w="4853" w:type="dxa"/>
            <w:tcBorders>
              <w:top w:val="nil"/>
            </w:tcBorders>
          </w:tcPr>
          <w:p w14:paraId="1A9329AC" w14:textId="2CE521E1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F42297">
              <w:rPr>
                <w:rFonts w:cs="Arial"/>
              </w:rPr>
              <w:t>Erkennen grundlegender Unterschiede</w:t>
            </w:r>
          </w:p>
        </w:tc>
        <w:tc>
          <w:tcPr>
            <w:tcW w:w="4853" w:type="dxa"/>
            <w:tcBorders>
              <w:top w:val="nil"/>
            </w:tcBorders>
          </w:tcPr>
          <w:p w14:paraId="485390A4" w14:textId="42445738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bCs/>
              </w:rPr>
            </w:pPr>
            <w:r w:rsidRPr="00F42297">
              <w:rPr>
                <w:rFonts w:cs="Arial"/>
              </w:rPr>
              <w:t>Beachten weiterer Unterschiede in mehrdeutigen Kommunikationssituationen</w:t>
            </w:r>
          </w:p>
        </w:tc>
        <w:tc>
          <w:tcPr>
            <w:tcW w:w="4854" w:type="dxa"/>
            <w:tcBorders>
              <w:top w:val="nil"/>
            </w:tcBorders>
          </w:tcPr>
          <w:p w14:paraId="72BDED4C" w14:textId="3C59E711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F42297">
              <w:rPr>
                <w:rFonts w:cs="Arial"/>
              </w:rPr>
              <w:t>Untersuchen verschiedener Perspektiven</w:t>
            </w:r>
          </w:p>
        </w:tc>
      </w:tr>
      <w:tr w:rsidR="006F655F" w:rsidRPr="002C496C" w14:paraId="35E80ECB" w14:textId="77777777" w:rsidTr="00C150AB">
        <w:trPr>
          <w:trHeight w:val="571"/>
        </w:trPr>
        <w:tc>
          <w:tcPr>
            <w:tcW w:w="4853" w:type="dxa"/>
            <w:tcBorders>
              <w:bottom w:val="single" w:sz="4" w:space="0" w:color="auto"/>
            </w:tcBorders>
          </w:tcPr>
          <w:p w14:paraId="38E903ED" w14:textId="1FD8170A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F42297">
              <w:rPr>
                <w:rFonts w:cs="Arial"/>
              </w:rPr>
              <w:t>Erproben unterschiedlicher Kommunikationssituationen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1B567CE6" w14:textId="57C46099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bCs/>
              </w:rPr>
            </w:pPr>
            <w:r w:rsidRPr="00F42297">
              <w:rPr>
                <w:rFonts w:cs="Arial"/>
              </w:rPr>
              <w:t>Erproben der Rollen Sprecher/Schreiber – Hörer/Leser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1130B30A" w14:textId="77777777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</w:rPr>
            </w:pPr>
            <w:r w:rsidRPr="00F42297">
              <w:rPr>
                <w:rFonts w:cs="Arial"/>
              </w:rPr>
              <w:t xml:space="preserve">Agieren in den Rollen </w:t>
            </w:r>
          </w:p>
          <w:p w14:paraId="51CC2B25" w14:textId="14514ECB" w:rsidR="006F655F" w:rsidRPr="00F42297" w:rsidRDefault="006F655F" w:rsidP="00C150AB">
            <w:pPr>
              <w:ind w:left="360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F42297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t>Sprecher/Schreiber – Hörer/Leser</w:t>
            </w:r>
          </w:p>
        </w:tc>
      </w:tr>
      <w:tr w:rsidR="006F655F" w:rsidRPr="002C496C" w14:paraId="719726F1" w14:textId="77777777" w:rsidTr="00C150AB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E224466" w14:textId="4C130BBF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Einblick gewinnen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in sprachliche Vielfalt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45DAC0B" w14:textId="14ED6681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von sprachlicher Vielfalt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E0FC6B8" w14:textId="64A56774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89055124"/>
            <w:r w:rsidRPr="00F42297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des Wissens über sprachliche Vielfalt</w:t>
            </w:r>
            <w:bookmarkEnd w:id="1"/>
          </w:p>
        </w:tc>
      </w:tr>
      <w:tr w:rsidR="006F655F" w:rsidRPr="002C496C" w14:paraId="05D54AEF" w14:textId="77777777" w:rsidTr="00C150AB">
        <w:tc>
          <w:tcPr>
            <w:tcW w:w="4853" w:type="dxa"/>
            <w:tcBorders>
              <w:top w:val="nil"/>
            </w:tcBorders>
          </w:tcPr>
          <w:p w14:paraId="0FCF39A1" w14:textId="42FB1A6D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Beschreiben eigener Erfahrungen</w:t>
            </w:r>
          </w:p>
        </w:tc>
        <w:tc>
          <w:tcPr>
            <w:tcW w:w="4853" w:type="dxa"/>
            <w:tcBorders>
              <w:top w:val="nil"/>
            </w:tcBorders>
          </w:tcPr>
          <w:p w14:paraId="5F0BC21D" w14:textId="0A354920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bCs/>
              </w:rPr>
            </w:pPr>
            <w:r w:rsidRPr="00F42297">
              <w:rPr>
                <w:rFonts w:cs="Arial"/>
              </w:rPr>
              <w:t>Beschreiben eigener Erfahrungen</w:t>
            </w:r>
          </w:p>
        </w:tc>
        <w:tc>
          <w:tcPr>
            <w:tcW w:w="4854" w:type="dxa"/>
            <w:tcBorders>
              <w:top w:val="nil"/>
            </w:tcBorders>
          </w:tcPr>
          <w:p w14:paraId="0C15FB36" w14:textId="69079144" w:rsidR="006F655F" w:rsidRPr="00F42297" w:rsidRDefault="006F655F" w:rsidP="00C150AB">
            <w:pPr>
              <w:pStyle w:val="Inhalte-Aufzhlung1"/>
              <w:numPr>
                <w:ilvl w:val="0"/>
                <w:numId w:val="0"/>
              </w:numPr>
              <w:spacing w:before="0" w:after="0"/>
              <w:ind w:left="360"/>
              <w:rPr>
                <w:rFonts w:cs="Arial"/>
                <w:bCs/>
              </w:rPr>
            </w:pPr>
          </w:p>
        </w:tc>
      </w:tr>
      <w:tr w:rsidR="006F655F" w:rsidRPr="002C496C" w14:paraId="6131DC5F" w14:textId="77777777" w:rsidTr="00C150AB">
        <w:tc>
          <w:tcPr>
            <w:tcW w:w="4853" w:type="dxa"/>
          </w:tcPr>
          <w:p w14:paraId="62A878F5" w14:textId="34D7CFBC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Erkennen erster Unterschiede und Gemeinsamkeiten</w:t>
            </w:r>
          </w:p>
        </w:tc>
        <w:tc>
          <w:tcPr>
            <w:tcW w:w="4853" w:type="dxa"/>
          </w:tcPr>
          <w:p w14:paraId="3683B71B" w14:textId="6B24D32A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Dialekt als regionale Sprache</w:t>
            </w:r>
          </w:p>
        </w:tc>
        <w:tc>
          <w:tcPr>
            <w:tcW w:w="4854" w:type="dxa"/>
          </w:tcPr>
          <w:p w14:paraId="07900930" w14:textId="2DC194E0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702A64BD" w14:textId="77777777" w:rsidTr="00C150AB">
        <w:tc>
          <w:tcPr>
            <w:tcW w:w="4853" w:type="dxa"/>
          </w:tcPr>
          <w:p w14:paraId="533C1C55" w14:textId="77777777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</w:tcPr>
          <w:p w14:paraId="5F9E529E" w14:textId="504E93A3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Standardsprache – Alltagssprache/Umgangssprache</w:t>
            </w:r>
          </w:p>
        </w:tc>
        <w:tc>
          <w:tcPr>
            <w:tcW w:w="4854" w:type="dxa"/>
          </w:tcPr>
          <w:p w14:paraId="07D89BDA" w14:textId="77777777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50488D18" w14:textId="77777777" w:rsidTr="00C150AB">
        <w:tc>
          <w:tcPr>
            <w:tcW w:w="4853" w:type="dxa"/>
            <w:tcBorders>
              <w:bottom w:val="single" w:sz="4" w:space="0" w:color="auto"/>
            </w:tcBorders>
          </w:tcPr>
          <w:p w14:paraId="25679A6D" w14:textId="77777777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08A4EF6B" w14:textId="0A930BAD" w:rsidR="006F655F" w:rsidRPr="00F42297" w:rsidRDefault="006F655F" w:rsidP="00C150AB">
            <w:pPr>
              <w:pStyle w:val="Inhalte-Aufzhlung1"/>
              <w:numPr>
                <w:ilvl w:val="0"/>
                <w:numId w:val="7"/>
              </w:numPr>
              <w:spacing w:before="0" w:after="0"/>
              <w:rPr>
                <w:rFonts w:cs="Arial"/>
                <w:bCs/>
              </w:rPr>
            </w:pPr>
            <w:r w:rsidRPr="00F42297">
              <w:rPr>
                <w:rFonts w:cs="Arial"/>
              </w:rPr>
              <w:t>Erkennen von Gemeinsamkeiten und Unterschieden verschiedener Sprachen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17371D13" w14:textId="77777777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3B900C64" w14:textId="77777777" w:rsidTr="00C150AB"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19EFA80C" w14:textId="77777777" w:rsidR="006F655F" w:rsidRPr="00F42297" w:rsidRDefault="006F655F" w:rsidP="00C150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3BA8E0F7" w14:textId="5FFB0059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des Wissens über bekannte Merkmale der Wortarten auf neue Wörter</w:t>
            </w:r>
          </w:p>
        </w:tc>
        <w:tc>
          <w:tcPr>
            <w:tcW w:w="4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06F7A7DF" w14:textId="6B59D8B8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Beherrschen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des Wissens über bekannte Wortarten</w:t>
            </w:r>
          </w:p>
        </w:tc>
      </w:tr>
      <w:tr w:rsidR="006F655F" w:rsidRPr="002C496C" w14:paraId="030AD456" w14:textId="77777777" w:rsidTr="00C150AB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4388782" w14:textId="7DEB0BD3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von Merkmalen ausgewählter Wortarten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59A6E4C2" w14:textId="4A6328B5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weiterer Merkmale ausgewählter Wortarten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9932B44" w14:textId="031A4E20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F42297">
              <w:rPr>
                <w:rFonts w:ascii="Arial" w:hAnsi="Arial" w:cs="Arial"/>
                <w:bCs/>
                <w:sz w:val="20"/>
                <w:szCs w:val="20"/>
              </w:rPr>
              <w:t xml:space="preserve"> weiterer Merkmale von Wortarten</w:t>
            </w:r>
          </w:p>
        </w:tc>
      </w:tr>
      <w:tr w:rsidR="006F655F" w:rsidRPr="002C496C" w14:paraId="3BE38D7B" w14:textId="77777777" w:rsidTr="00C150AB">
        <w:tc>
          <w:tcPr>
            <w:tcW w:w="4853" w:type="dxa"/>
            <w:tcBorders>
              <w:top w:val="nil"/>
            </w:tcBorders>
          </w:tcPr>
          <w:p w14:paraId="5180ABA7" w14:textId="04E52DDE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Verb</w:t>
            </w:r>
          </w:p>
        </w:tc>
        <w:tc>
          <w:tcPr>
            <w:tcW w:w="4853" w:type="dxa"/>
            <w:tcBorders>
              <w:top w:val="nil"/>
            </w:tcBorders>
          </w:tcPr>
          <w:p w14:paraId="277971A3" w14:textId="04B4B519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Verb</w:t>
            </w:r>
          </w:p>
        </w:tc>
        <w:tc>
          <w:tcPr>
            <w:tcW w:w="4854" w:type="dxa"/>
            <w:tcBorders>
              <w:top w:val="nil"/>
            </w:tcBorders>
          </w:tcPr>
          <w:p w14:paraId="7401C4BE" w14:textId="70E9BB42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Verb</w:t>
            </w:r>
          </w:p>
        </w:tc>
      </w:tr>
      <w:tr w:rsidR="006F655F" w:rsidRPr="002C496C" w14:paraId="656A1784" w14:textId="77777777" w:rsidTr="00C150AB">
        <w:tc>
          <w:tcPr>
            <w:tcW w:w="4853" w:type="dxa"/>
          </w:tcPr>
          <w:p w14:paraId="58D36C7C" w14:textId="531A9BE1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Bezeichnen von Tätigkeiten, Vorgängen</w:t>
            </w:r>
          </w:p>
        </w:tc>
        <w:tc>
          <w:tcPr>
            <w:tcW w:w="4853" w:type="dxa"/>
          </w:tcPr>
          <w:p w14:paraId="07E620EF" w14:textId="12ADE753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Präsens und Präteritum</w:t>
            </w:r>
          </w:p>
        </w:tc>
        <w:tc>
          <w:tcPr>
            <w:tcW w:w="4854" w:type="dxa"/>
          </w:tcPr>
          <w:p w14:paraId="2A4E9C3F" w14:textId="5491C028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Perfekt und Futur I</w:t>
            </w:r>
          </w:p>
        </w:tc>
      </w:tr>
      <w:tr w:rsidR="006F655F" w:rsidRPr="002C496C" w14:paraId="5C28DCBC" w14:textId="77777777" w:rsidTr="00C150AB">
        <w:tc>
          <w:tcPr>
            <w:tcW w:w="4853" w:type="dxa"/>
          </w:tcPr>
          <w:p w14:paraId="23B76B46" w14:textId="6E136866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Grundform, Personalform</w:t>
            </w:r>
          </w:p>
        </w:tc>
        <w:tc>
          <w:tcPr>
            <w:tcW w:w="4853" w:type="dxa"/>
          </w:tcPr>
          <w:p w14:paraId="3044CBDB" w14:textId="27F3AE68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Funktion im Satz: Prädikat</w:t>
            </w:r>
          </w:p>
        </w:tc>
        <w:tc>
          <w:tcPr>
            <w:tcW w:w="4854" w:type="dxa"/>
          </w:tcPr>
          <w:p w14:paraId="65EC48C0" w14:textId="5DAA31EE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zweiteilige Verben</w:t>
            </w:r>
          </w:p>
        </w:tc>
      </w:tr>
      <w:tr w:rsidR="006F655F" w:rsidRPr="002C496C" w14:paraId="7F90F3D5" w14:textId="77777777" w:rsidTr="00C150AB">
        <w:tc>
          <w:tcPr>
            <w:tcW w:w="4853" w:type="dxa"/>
          </w:tcPr>
          <w:p w14:paraId="12B65A42" w14:textId="53A4824B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Zentrum des Satzes</w:t>
            </w:r>
          </w:p>
        </w:tc>
        <w:tc>
          <w:tcPr>
            <w:tcW w:w="4853" w:type="dxa"/>
          </w:tcPr>
          <w:p w14:paraId="46839FFB" w14:textId="2F38B7F5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4" w:type="dxa"/>
          </w:tcPr>
          <w:p w14:paraId="26E4318A" w14:textId="2A602F9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4B152DD5" w14:textId="77777777" w:rsidTr="00C150AB">
        <w:tc>
          <w:tcPr>
            <w:tcW w:w="4853" w:type="dxa"/>
          </w:tcPr>
          <w:p w14:paraId="13C9D41C" w14:textId="36B19543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Nomen</w:t>
            </w:r>
          </w:p>
        </w:tc>
        <w:tc>
          <w:tcPr>
            <w:tcW w:w="4853" w:type="dxa"/>
          </w:tcPr>
          <w:p w14:paraId="2C7B51DD" w14:textId="6C743C24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Nomen</w:t>
            </w:r>
          </w:p>
        </w:tc>
        <w:tc>
          <w:tcPr>
            <w:tcW w:w="4854" w:type="dxa"/>
          </w:tcPr>
          <w:p w14:paraId="2F5D660A" w14:textId="62226AC0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Nomen</w:t>
            </w:r>
          </w:p>
        </w:tc>
      </w:tr>
      <w:tr w:rsidR="006F655F" w:rsidRPr="002C496C" w14:paraId="0A574B51" w14:textId="77777777" w:rsidTr="00C150AB">
        <w:tc>
          <w:tcPr>
            <w:tcW w:w="4853" w:type="dxa"/>
          </w:tcPr>
          <w:p w14:paraId="068C25CA" w14:textId="0001058F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Konkreta</w:t>
            </w:r>
          </w:p>
        </w:tc>
        <w:tc>
          <w:tcPr>
            <w:tcW w:w="4853" w:type="dxa"/>
          </w:tcPr>
          <w:p w14:paraId="11B765CD" w14:textId="3036CB91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Abstrakta</w:t>
            </w:r>
          </w:p>
        </w:tc>
        <w:tc>
          <w:tcPr>
            <w:tcW w:w="4854" w:type="dxa"/>
          </w:tcPr>
          <w:p w14:paraId="19567AB0" w14:textId="5B4E39B3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0E196387" w14:textId="77777777" w:rsidTr="00C150AB">
        <w:tc>
          <w:tcPr>
            <w:tcW w:w="4853" w:type="dxa"/>
          </w:tcPr>
          <w:p w14:paraId="51F1293B" w14:textId="4C964529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Artikelfähigkeit, Einzahl-, Mehrzahlbildung</w:t>
            </w:r>
          </w:p>
        </w:tc>
        <w:tc>
          <w:tcPr>
            <w:tcW w:w="4853" w:type="dxa"/>
          </w:tcPr>
          <w:p w14:paraId="269A020A" w14:textId="5C5C11A6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4" w:type="dxa"/>
          </w:tcPr>
          <w:p w14:paraId="0C702E7E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37C44B8A" w14:textId="77777777" w:rsidTr="00C150AB">
        <w:tc>
          <w:tcPr>
            <w:tcW w:w="4853" w:type="dxa"/>
          </w:tcPr>
          <w:p w14:paraId="7F0BF267" w14:textId="594CDC55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Kern der Nominalgruppe</w:t>
            </w:r>
          </w:p>
        </w:tc>
        <w:tc>
          <w:tcPr>
            <w:tcW w:w="4853" w:type="dxa"/>
          </w:tcPr>
          <w:p w14:paraId="4D2918A5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4" w:type="dxa"/>
          </w:tcPr>
          <w:p w14:paraId="5E20BA87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7F731461" w14:textId="77777777" w:rsidTr="00C150AB">
        <w:tc>
          <w:tcPr>
            <w:tcW w:w="4853" w:type="dxa"/>
          </w:tcPr>
          <w:p w14:paraId="25F0C0A1" w14:textId="2685CC9C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Artikel</w:t>
            </w:r>
          </w:p>
        </w:tc>
        <w:tc>
          <w:tcPr>
            <w:tcW w:w="4853" w:type="dxa"/>
          </w:tcPr>
          <w:p w14:paraId="37E76E2D" w14:textId="48AA2DB1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weitere Artikelwörter</w:t>
            </w:r>
          </w:p>
        </w:tc>
        <w:tc>
          <w:tcPr>
            <w:tcW w:w="4854" w:type="dxa"/>
          </w:tcPr>
          <w:p w14:paraId="2DAA8DBB" w14:textId="302B2FDB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5A9528EA" w14:textId="77777777" w:rsidTr="00C150AB">
        <w:tc>
          <w:tcPr>
            <w:tcW w:w="4853" w:type="dxa"/>
          </w:tcPr>
          <w:p w14:paraId="7CE1BC5B" w14:textId="1E7649D6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bestimmter und unbestimmter Artikel</w:t>
            </w:r>
          </w:p>
        </w:tc>
        <w:tc>
          <w:tcPr>
            <w:tcW w:w="4853" w:type="dxa"/>
          </w:tcPr>
          <w:p w14:paraId="60D670E5" w14:textId="630EF272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4" w:type="dxa"/>
          </w:tcPr>
          <w:p w14:paraId="688326D4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6B49053E" w14:textId="77777777" w:rsidTr="00C150AB">
        <w:tc>
          <w:tcPr>
            <w:tcW w:w="4853" w:type="dxa"/>
          </w:tcPr>
          <w:p w14:paraId="274F6DE7" w14:textId="2FE64A2F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Begleiter des Nomens</w:t>
            </w:r>
          </w:p>
        </w:tc>
        <w:tc>
          <w:tcPr>
            <w:tcW w:w="4853" w:type="dxa"/>
          </w:tcPr>
          <w:p w14:paraId="59BFA178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4" w:type="dxa"/>
          </w:tcPr>
          <w:p w14:paraId="198EDA82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373917A8" w14:textId="77777777" w:rsidTr="00C150AB">
        <w:tc>
          <w:tcPr>
            <w:tcW w:w="4853" w:type="dxa"/>
          </w:tcPr>
          <w:p w14:paraId="6B5AFB48" w14:textId="4EE3E60F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Adjektiv</w:t>
            </w:r>
          </w:p>
        </w:tc>
        <w:tc>
          <w:tcPr>
            <w:tcW w:w="4853" w:type="dxa"/>
          </w:tcPr>
          <w:p w14:paraId="30884913" w14:textId="7DC32EA4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Adjektiv</w:t>
            </w:r>
          </w:p>
        </w:tc>
        <w:tc>
          <w:tcPr>
            <w:tcW w:w="4854" w:type="dxa"/>
          </w:tcPr>
          <w:p w14:paraId="70F08B11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3ED7039A" w14:textId="77777777" w:rsidTr="00C150AB">
        <w:tc>
          <w:tcPr>
            <w:tcW w:w="4853" w:type="dxa"/>
          </w:tcPr>
          <w:p w14:paraId="244D6AF0" w14:textId="503E78C8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Kennzeichnung von Eigenschaften oder Merkmalen</w:t>
            </w:r>
          </w:p>
        </w:tc>
        <w:tc>
          <w:tcPr>
            <w:tcW w:w="4853" w:type="dxa"/>
          </w:tcPr>
          <w:p w14:paraId="778114BB" w14:textId="6725E4C3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Grundstufe, Mehrstufe, Meiststufe</w:t>
            </w:r>
          </w:p>
        </w:tc>
        <w:tc>
          <w:tcPr>
            <w:tcW w:w="4854" w:type="dxa"/>
          </w:tcPr>
          <w:p w14:paraId="1B47BA7B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71622A49" w14:textId="77777777" w:rsidTr="00C150AB">
        <w:tc>
          <w:tcPr>
            <w:tcW w:w="4853" w:type="dxa"/>
          </w:tcPr>
          <w:p w14:paraId="59B21199" w14:textId="30378822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Stellung zwischen Artikel und Nomen</w:t>
            </w:r>
          </w:p>
        </w:tc>
        <w:tc>
          <w:tcPr>
            <w:tcW w:w="4853" w:type="dxa"/>
          </w:tcPr>
          <w:p w14:paraId="58226EFE" w14:textId="53164EB0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richtiger Gebrauch der Vergleichswörter: als, wie</w:t>
            </w:r>
          </w:p>
        </w:tc>
        <w:tc>
          <w:tcPr>
            <w:tcW w:w="4854" w:type="dxa"/>
          </w:tcPr>
          <w:p w14:paraId="3DA6F1E5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6BD309EE" w14:textId="77777777" w:rsidTr="00C150AB">
        <w:tc>
          <w:tcPr>
            <w:tcW w:w="4853" w:type="dxa"/>
          </w:tcPr>
          <w:p w14:paraId="70160686" w14:textId="77777777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</w:tcPr>
          <w:p w14:paraId="1CA74CA4" w14:textId="3AB4D85B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Pronomen</w:t>
            </w:r>
          </w:p>
        </w:tc>
        <w:tc>
          <w:tcPr>
            <w:tcW w:w="4854" w:type="dxa"/>
          </w:tcPr>
          <w:p w14:paraId="3A18598A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15985605" w14:textId="77777777" w:rsidTr="00C150AB">
        <w:tc>
          <w:tcPr>
            <w:tcW w:w="4853" w:type="dxa"/>
          </w:tcPr>
          <w:p w14:paraId="412842E9" w14:textId="77777777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</w:tcPr>
          <w:p w14:paraId="2EB15D2C" w14:textId="75C23447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Ersatz für Nomen</w:t>
            </w:r>
          </w:p>
        </w:tc>
        <w:tc>
          <w:tcPr>
            <w:tcW w:w="4854" w:type="dxa"/>
          </w:tcPr>
          <w:p w14:paraId="4F10834D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4E7B71A0" w14:textId="77777777" w:rsidTr="00C150AB">
        <w:tc>
          <w:tcPr>
            <w:tcW w:w="4853" w:type="dxa"/>
          </w:tcPr>
          <w:p w14:paraId="65816244" w14:textId="77777777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</w:tcPr>
          <w:p w14:paraId="35BB0559" w14:textId="31267513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Einzahl/Mehrzahl</w:t>
            </w:r>
          </w:p>
        </w:tc>
        <w:tc>
          <w:tcPr>
            <w:tcW w:w="4854" w:type="dxa"/>
          </w:tcPr>
          <w:p w14:paraId="527B7AF6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52C11B7D" w14:textId="77777777" w:rsidTr="00C150AB">
        <w:tc>
          <w:tcPr>
            <w:tcW w:w="4853" w:type="dxa"/>
          </w:tcPr>
          <w:p w14:paraId="70C2E2AF" w14:textId="77777777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</w:tcPr>
          <w:p w14:paraId="528A0D5E" w14:textId="4982B7B2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Teil der Nominalgruppe, Subjekt</w:t>
            </w:r>
          </w:p>
        </w:tc>
        <w:tc>
          <w:tcPr>
            <w:tcW w:w="4854" w:type="dxa"/>
          </w:tcPr>
          <w:p w14:paraId="610DFC99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6816A0A4" w14:textId="77777777" w:rsidTr="00C150AB">
        <w:tc>
          <w:tcPr>
            <w:tcW w:w="4853" w:type="dxa"/>
            <w:tcBorders>
              <w:bottom w:val="single" w:sz="4" w:space="0" w:color="auto"/>
            </w:tcBorders>
          </w:tcPr>
          <w:p w14:paraId="6C60585B" w14:textId="77777777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4634A64D" w14:textId="3106B3A0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weitere Wörter und Wendungen zur Markierung der Zeitstufen Vergangenheit und Gegenwart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67A1811F" w14:textId="03D7BD81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weitere Wörter und Wendungen zur Markierung der Zeitstufen Vergangenheit, Gegenwart und Zukunft</w:t>
            </w:r>
          </w:p>
        </w:tc>
      </w:tr>
      <w:tr w:rsidR="006F655F" w:rsidRPr="002C496C" w14:paraId="3C87852D" w14:textId="77777777" w:rsidTr="00C150AB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5B28815" w14:textId="530D908D" w:rsidR="006F655F" w:rsidRPr="00F42297" w:rsidRDefault="006F655F" w:rsidP="00C150AB">
            <w:p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von Möglichkeiten der Wortbildung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2E4664D0" w14:textId="03D78782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des Wissens über Möglichkeiten der Wortbildung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68899D46" w14:textId="47FBBEC0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Beherrschen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von bekannten Möglichkeiten der Wortbildung</w:t>
            </w:r>
          </w:p>
        </w:tc>
      </w:tr>
      <w:tr w:rsidR="006F655F" w:rsidRPr="002C496C" w14:paraId="3E46547B" w14:textId="77777777" w:rsidTr="00C150AB"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71C41FF2" w14:textId="59FDD156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Zusammensetzung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42297">
              <w:rPr>
                <w:rFonts w:ascii="Arial" w:hAnsi="Arial" w:cs="Arial"/>
                <w:bCs/>
                <w:sz w:val="20"/>
                <w:szCs w:val="20"/>
              </w:rPr>
              <w:t>von Nomen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FFFFFF" w:themeFill="background1"/>
          </w:tcPr>
          <w:p w14:paraId="085EF923" w14:textId="19CAA6DD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pBdr>
                <w:bar w:val="single" w:sz="4" w:color="auto"/>
              </w:pBd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Zusammensetzung</w:t>
            </w:r>
          </w:p>
        </w:tc>
        <w:tc>
          <w:tcPr>
            <w:tcW w:w="4854" w:type="dxa"/>
            <w:tcBorders>
              <w:top w:val="nil"/>
            </w:tcBorders>
            <w:shd w:val="clear" w:color="auto" w:fill="FFFFFF" w:themeFill="background1"/>
          </w:tcPr>
          <w:p w14:paraId="0FFA4AD9" w14:textId="77777777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655F" w:rsidRPr="002C496C" w14:paraId="4AEDFADF" w14:textId="77777777" w:rsidTr="00C150AB">
        <w:tc>
          <w:tcPr>
            <w:tcW w:w="485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23B9DE" w14:textId="4EFDD3AA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Ableitung mit vorangestellten Wortbausteinen</w:t>
            </w:r>
          </w:p>
        </w:tc>
        <w:tc>
          <w:tcPr>
            <w:tcW w:w="485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6C1150" w14:textId="36E7BD62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pBdr>
                <w:bar w:val="single" w:sz="4" w:color="auto"/>
              </w:pBd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Ableitung</w:t>
            </w:r>
          </w:p>
        </w:tc>
        <w:tc>
          <w:tcPr>
            <w:tcW w:w="48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26B738" w14:textId="77777777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F655F" w:rsidRPr="002C496C" w14:paraId="466FDD9A" w14:textId="77777777" w:rsidTr="00C150AB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36CB18E" w14:textId="0863289C" w:rsidR="006F655F" w:rsidRPr="00F42297" w:rsidRDefault="006F655F" w:rsidP="00C150AB">
            <w:p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lastRenderedPageBreak/>
              <w:t>Kennen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von Formen der Wortschatzerweiterung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014E2CBC" w14:textId="3C358190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des Wissens über Formen der Wortschatzerweiterung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1D5B7130" w14:textId="6C60D5E1" w:rsidR="006F655F" w:rsidRPr="00F42297" w:rsidRDefault="006F655F" w:rsidP="00C150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Beherrschen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von Formen der Wortschatzerweiterung</w:t>
            </w:r>
          </w:p>
        </w:tc>
      </w:tr>
      <w:tr w:rsidR="006F655F" w:rsidRPr="002C496C" w14:paraId="7C74CFDC" w14:textId="77777777" w:rsidTr="00C150AB">
        <w:tc>
          <w:tcPr>
            <w:tcW w:w="4853" w:type="dxa"/>
            <w:tcBorders>
              <w:top w:val="nil"/>
            </w:tcBorders>
          </w:tcPr>
          <w:p w14:paraId="6FE7E3A7" w14:textId="49DA276B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Bilden von Wortfamilien</w:t>
            </w:r>
          </w:p>
        </w:tc>
        <w:tc>
          <w:tcPr>
            <w:tcW w:w="4853" w:type="dxa"/>
            <w:tcBorders>
              <w:top w:val="nil"/>
            </w:tcBorders>
          </w:tcPr>
          <w:p w14:paraId="06B3668F" w14:textId="42E838CB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Erkennen von Wortstämmen</w:t>
            </w:r>
          </w:p>
        </w:tc>
        <w:tc>
          <w:tcPr>
            <w:tcW w:w="4854" w:type="dxa"/>
            <w:tcBorders>
              <w:top w:val="nil"/>
            </w:tcBorders>
          </w:tcPr>
          <w:p w14:paraId="53DD7970" w14:textId="247AE141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68D15BD5" w14:textId="77777777" w:rsidTr="00C150AB">
        <w:tc>
          <w:tcPr>
            <w:tcW w:w="4853" w:type="dxa"/>
          </w:tcPr>
          <w:p w14:paraId="70F07E8D" w14:textId="3ACD1C7D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Zusammenstellen von Wortfeldern</w:t>
            </w:r>
          </w:p>
        </w:tc>
        <w:tc>
          <w:tcPr>
            <w:tcW w:w="4853" w:type="dxa"/>
          </w:tcPr>
          <w:p w14:paraId="40F4CCEE" w14:textId="5AED872B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Sammeln von Assoziationen</w:t>
            </w:r>
          </w:p>
        </w:tc>
        <w:tc>
          <w:tcPr>
            <w:tcW w:w="4854" w:type="dxa"/>
          </w:tcPr>
          <w:p w14:paraId="204582F2" w14:textId="2EE45A8C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3B0B505B" w14:textId="77777777" w:rsidTr="00C150AB">
        <w:tc>
          <w:tcPr>
            <w:tcW w:w="4853" w:type="dxa"/>
          </w:tcPr>
          <w:p w14:paraId="12F1A60B" w14:textId="77777777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</w:tcPr>
          <w:p w14:paraId="32479975" w14:textId="2B1428E2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Bilden von Oberbegriffen</w:t>
            </w:r>
          </w:p>
        </w:tc>
        <w:tc>
          <w:tcPr>
            <w:tcW w:w="4854" w:type="dxa"/>
          </w:tcPr>
          <w:p w14:paraId="73159112" w14:textId="5E1D8E2E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1299D25A" w14:textId="77777777" w:rsidTr="00C150AB">
        <w:tc>
          <w:tcPr>
            <w:tcW w:w="4853" w:type="dxa"/>
            <w:tcBorders>
              <w:bottom w:val="single" w:sz="4" w:space="0" w:color="auto"/>
            </w:tcBorders>
          </w:tcPr>
          <w:p w14:paraId="476746F7" w14:textId="77777777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6E10D7D8" w14:textId="32277899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Entschlüsseln mehrdeutiger Wörter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76AF6E14" w14:textId="77777777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03529CBE" w14:textId="77777777" w:rsidTr="00C150AB"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43AB23CA" w14:textId="2EFA221C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Kennen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sprachlicher Strukturen in Sätzen</w:t>
            </w:r>
          </w:p>
        </w:tc>
        <w:tc>
          <w:tcPr>
            <w:tcW w:w="4853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74C63A73" w14:textId="0643377B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Übertragen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des Wissens über sprachliche Strukturen in Sätzen</w:t>
            </w:r>
          </w:p>
        </w:tc>
        <w:tc>
          <w:tcPr>
            <w:tcW w:w="4854" w:type="dxa"/>
            <w:tcBorders>
              <w:top w:val="single" w:sz="4" w:space="0" w:color="auto"/>
              <w:bottom w:val="nil"/>
            </w:tcBorders>
            <w:shd w:val="clear" w:color="auto" w:fill="E7E6E6" w:themeFill="background2"/>
          </w:tcPr>
          <w:p w14:paraId="3E434081" w14:textId="389708D8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/>
                <w:sz w:val="20"/>
                <w:szCs w:val="20"/>
              </w:rPr>
              <w:t>Beherrschen</w:t>
            </w:r>
            <w:r w:rsidRPr="00F42297">
              <w:rPr>
                <w:rFonts w:ascii="Arial" w:hAnsi="Arial" w:cs="Arial"/>
                <w:sz w:val="20"/>
                <w:szCs w:val="20"/>
              </w:rPr>
              <w:t xml:space="preserve"> der sprachlichen Strukturen in Sätzen</w:t>
            </w:r>
          </w:p>
        </w:tc>
      </w:tr>
      <w:tr w:rsidR="006F655F" w:rsidRPr="002C496C" w14:paraId="07D807C6" w14:textId="77777777" w:rsidTr="00C150AB">
        <w:tc>
          <w:tcPr>
            <w:tcW w:w="4853" w:type="dxa"/>
            <w:tcBorders>
              <w:top w:val="nil"/>
            </w:tcBorders>
          </w:tcPr>
          <w:p w14:paraId="34889E29" w14:textId="15ABE903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Sätze und ihre Verwendung</w:t>
            </w:r>
          </w:p>
        </w:tc>
        <w:tc>
          <w:tcPr>
            <w:tcW w:w="4853" w:type="dxa"/>
            <w:tcBorders>
              <w:top w:val="nil"/>
            </w:tcBorders>
          </w:tcPr>
          <w:p w14:paraId="3DF5B144" w14:textId="3AB73137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Satzteile</w:t>
            </w:r>
          </w:p>
        </w:tc>
        <w:tc>
          <w:tcPr>
            <w:tcW w:w="4854" w:type="dxa"/>
            <w:tcBorders>
              <w:top w:val="nil"/>
            </w:tcBorders>
          </w:tcPr>
          <w:p w14:paraId="767A4233" w14:textId="560419E3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Erproben und Untersuchen von Ergänzungen</w:t>
            </w:r>
          </w:p>
        </w:tc>
      </w:tr>
      <w:tr w:rsidR="006F655F" w:rsidRPr="002C496C" w14:paraId="70AB08B8" w14:textId="77777777" w:rsidTr="00C150AB">
        <w:tc>
          <w:tcPr>
            <w:tcW w:w="4853" w:type="dxa"/>
          </w:tcPr>
          <w:p w14:paraId="05AED91A" w14:textId="1D9A95C8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Satzarten mit ihren prototypischen Markierungen</w:t>
            </w:r>
          </w:p>
        </w:tc>
        <w:tc>
          <w:tcPr>
            <w:tcW w:w="4853" w:type="dxa"/>
          </w:tcPr>
          <w:p w14:paraId="5947D3C9" w14:textId="553C0851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Subjekt als Satzglied</w:t>
            </w:r>
          </w:p>
        </w:tc>
        <w:tc>
          <w:tcPr>
            <w:tcW w:w="4854" w:type="dxa"/>
          </w:tcPr>
          <w:p w14:paraId="6A4F2F5D" w14:textId="00F8B877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Gestaltungsmöglichkeiten durch experimentellen und kreativen Umgang mit Sprache</w:t>
            </w:r>
          </w:p>
        </w:tc>
      </w:tr>
      <w:tr w:rsidR="006F655F" w:rsidRPr="002C496C" w14:paraId="262A557A" w14:textId="77777777" w:rsidTr="00C150AB">
        <w:tc>
          <w:tcPr>
            <w:tcW w:w="4853" w:type="dxa"/>
          </w:tcPr>
          <w:p w14:paraId="277BDE0C" w14:textId="2B0BB47F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</w:tcPr>
          <w:p w14:paraId="2BE26F5F" w14:textId="1DF2160D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Prädikat als Teil im Satz, der Satzglieder fordert</w:t>
            </w:r>
          </w:p>
        </w:tc>
        <w:tc>
          <w:tcPr>
            <w:tcW w:w="4854" w:type="dxa"/>
          </w:tcPr>
          <w:p w14:paraId="69C960AF" w14:textId="711F8928" w:rsidR="006F655F" w:rsidRPr="00F42297" w:rsidRDefault="006F655F" w:rsidP="00C150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55F" w:rsidRPr="002C496C" w14:paraId="4A04ABF1" w14:textId="77777777" w:rsidTr="00C150AB">
        <w:tc>
          <w:tcPr>
            <w:tcW w:w="4853" w:type="dxa"/>
          </w:tcPr>
          <w:p w14:paraId="445E6FA5" w14:textId="054F3F2C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53" w:type="dxa"/>
          </w:tcPr>
          <w:p w14:paraId="44D4E025" w14:textId="4E4F0B01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wörtliche Rede mit vorangestelltem Begleitsatz</w:t>
            </w:r>
          </w:p>
        </w:tc>
        <w:tc>
          <w:tcPr>
            <w:tcW w:w="4854" w:type="dxa"/>
          </w:tcPr>
          <w:p w14:paraId="7FB8734A" w14:textId="2B1ACE72" w:rsidR="006F655F" w:rsidRPr="00F42297" w:rsidRDefault="006F655F" w:rsidP="00C150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655F" w:rsidRPr="002C496C" w14:paraId="29EACA11" w14:textId="77777777" w:rsidTr="00C150AB">
        <w:tc>
          <w:tcPr>
            <w:tcW w:w="4853" w:type="dxa"/>
          </w:tcPr>
          <w:p w14:paraId="17803D40" w14:textId="7B182DC5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Wortgruppe als zentrale Struktureinheit des Satzes</w:t>
            </w:r>
          </w:p>
        </w:tc>
        <w:tc>
          <w:tcPr>
            <w:tcW w:w="4853" w:type="dxa"/>
          </w:tcPr>
          <w:p w14:paraId="664C88DA" w14:textId="04C896E3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Wortgruppe als zentrale Struktureinheit des Satzes</w:t>
            </w:r>
          </w:p>
        </w:tc>
        <w:tc>
          <w:tcPr>
            <w:tcW w:w="4854" w:type="dxa"/>
          </w:tcPr>
          <w:p w14:paraId="0802165E" w14:textId="693462BC" w:rsidR="006F655F" w:rsidRPr="00F42297" w:rsidRDefault="006F655F" w:rsidP="00C150AB">
            <w:pPr>
              <w:pStyle w:val="Listenabsatz"/>
              <w:ind w:left="36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777107A9" w14:textId="77777777" w:rsidTr="00C150AB">
        <w:tc>
          <w:tcPr>
            <w:tcW w:w="4853" w:type="dxa"/>
          </w:tcPr>
          <w:p w14:paraId="39EBA9E3" w14:textId="4C374131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Verfahren zum Untersuchen von Sätzen</w:t>
            </w:r>
          </w:p>
        </w:tc>
        <w:tc>
          <w:tcPr>
            <w:tcW w:w="4853" w:type="dxa"/>
          </w:tcPr>
          <w:p w14:paraId="7C729DEB" w14:textId="37A632B6" w:rsidR="006F655F" w:rsidRPr="00F42297" w:rsidRDefault="006F655F" w:rsidP="00C150AB">
            <w:pPr>
              <w:pStyle w:val="Listenabsatz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Verfahren zum Untersuchen von Sätzen</w:t>
            </w:r>
          </w:p>
        </w:tc>
        <w:tc>
          <w:tcPr>
            <w:tcW w:w="4854" w:type="dxa"/>
          </w:tcPr>
          <w:p w14:paraId="1B1E947F" w14:textId="77777777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4569A3E3" w14:textId="77777777" w:rsidTr="00C150AB">
        <w:tc>
          <w:tcPr>
            <w:tcW w:w="4853" w:type="dxa"/>
          </w:tcPr>
          <w:p w14:paraId="463FC545" w14:textId="0B348250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Klangprobe</w:t>
            </w:r>
          </w:p>
        </w:tc>
        <w:tc>
          <w:tcPr>
            <w:tcW w:w="4853" w:type="dxa"/>
          </w:tcPr>
          <w:p w14:paraId="1D8358D5" w14:textId="44CC93B5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Ersatzprobe</w:t>
            </w:r>
          </w:p>
        </w:tc>
        <w:tc>
          <w:tcPr>
            <w:tcW w:w="4854" w:type="dxa"/>
          </w:tcPr>
          <w:p w14:paraId="67988E17" w14:textId="77777777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669462BF" w14:textId="77777777" w:rsidTr="00C150AB">
        <w:tc>
          <w:tcPr>
            <w:tcW w:w="4853" w:type="dxa"/>
          </w:tcPr>
          <w:p w14:paraId="00C1171B" w14:textId="2C597090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Erweiterungsprobe</w:t>
            </w:r>
          </w:p>
        </w:tc>
        <w:tc>
          <w:tcPr>
            <w:tcW w:w="4853" w:type="dxa"/>
          </w:tcPr>
          <w:p w14:paraId="3BF4CA7E" w14:textId="33C9C238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Umstellprobe</w:t>
            </w:r>
          </w:p>
        </w:tc>
        <w:tc>
          <w:tcPr>
            <w:tcW w:w="4854" w:type="dxa"/>
          </w:tcPr>
          <w:p w14:paraId="2F168259" w14:textId="77777777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0C0B443A" w14:textId="77777777" w:rsidTr="00C150AB">
        <w:trPr>
          <w:trHeight w:val="567"/>
        </w:trPr>
        <w:tc>
          <w:tcPr>
            <w:tcW w:w="4853" w:type="dxa"/>
          </w:tcPr>
          <w:p w14:paraId="2BF64615" w14:textId="362D247D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9D2FFF" w14:textId="068EB65A" w:rsidR="006F655F" w:rsidRPr="00F42297" w:rsidRDefault="006F655F" w:rsidP="00C150AB">
            <w:pPr>
              <w:pStyle w:val="Listenabsatz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853" w:type="dxa"/>
          </w:tcPr>
          <w:p w14:paraId="793F4D6D" w14:textId="291E7DF5" w:rsidR="006F655F" w:rsidRPr="00F42297" w:rsidRDefault="006F655F" w:rsidP="00C150AB">
            <w:pPr>
              <w:pStyle w:val="Listenabsatz"/>
              <w:numPr>
                <w:ilvl w:val="0"/>
                <w:numId w:val="9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Weglassprobe</w:t>
            </w:r>
          </w:p>
        </w:tc>
        <w:tc>
          <w:tcPr>
            <w:tcW w:w="4854" w:type="dxa"/>
          </w:tcPr>
          <w:p w14:paraId="2DD064BF" w14:textId="77777777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F655F" w:rsidRPr="002C496C" w14:paraId="6B1A491C" w14:textId="77777777" w:rsidTr="00C150AB">
        <w:tc>
          <w:tcPr>
            <w:tcW w:w="4853" w:type="dxa"/>
          </w:tcPr>
          <w:p w14:paraId="1C8B49FD" w14:textId="77777777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Verwenden der Fachbegriffe:</w:t>
            </w:r>
          </w:p>
          <w:p w14:paraId="37B2C0AD" w14:textId="7CB7E9FA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Verb, Nomen, Artikel, Adjektiv, Einzahl, Mehrzahl, Grundform, Personalform, Wortstamm, vorangestellter Wortbaustein, nachgestellter Wortbaustein, Satz, Satzschlusszeichen, Aussagesatz, Fragesatz, Aufforderungssatz, Ausrufesatz</w:t>
            </w:r>
          </w:p>
        </w:tc>
        <w:tc>
          <w:tcPr>
            <w:tcW w:w="4853" w:type="dxa"/>
          </w:tcPr>
          <w:p w14:paraId="40F3D154" w14:textId="77777777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Verwenden der Fachbegriffe:</w:t>
            </w:r>
          </w:p>
          <w:p w14:paraId="2BA02C49" w14:textId="0F30C5B3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Präsens, Präteritum, Subjekt, Prädikat, Pronomen, Steigerungsstufe, Grundstufe, Mehrstufe, Meiststufe, Zeitform, Satzglied, Satzkern, wörtliche Rede, Begleitsatz</w:t>
            </w:r>
          </w:p>
        </w:tc>
        <w:tc>
          <w:tcPr>
            <w:tcW w:w="4854" w:type="dxa"/>
          </w:tcPr>
          <w:p w14:paraId="45207CFD" w14:textId="77777777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bCs/>
                <w:sz w:val="20"/>
                <w:szCs w:val="20"/>
              </w:rPr>
              <w:t>Verwenden der Fachbegriffe:</w:t>
            </w:r>
          </w:p>
          <w:p w14:paraId="4D30A92B" w14:textId="00F984CC" w:rsidR="006F655F" w:rsidRPr="00F42297" w:rsidRDefault="006F655F" w:rsidP="00C150A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F42297">
              <w:rPr>
                <w:rFonts w:ascii="Arial" w:hAnsi="Arial" w:cs="Arial"/>
                <w:sz w:val="20"/>
                <w:szCs w:val="20"/>
              </w:rPr>
              <w:t>Singular, Plural, Perfekt, Futur, Ergänzung</w:t>
            </w:r>
          </w:p>
        </w:tc>
      </w:tr>
    </w:tbl>
    <w:p w14:paraId="31EA607F" w14:textId="3C33625A" w:rsidR="00571EBA" w:rsidRPr="001D2FDD" w:rsidRDefault="00571EBA">
      <w:pPr>
        <w:rPr>
          <w:rFonts w:ascii="Arial" w:hAnsi="Arial" w:cs="Arial"/>
          <w:sz w:val="22"/>
          <w:szCs w:val="22"/>
        </w:rPr>
      </w:pPr>
    </w:p>
    <w:sectPr w:rsidR="00571EBA" w:rsidRPr="001D2FDD" w:rsidSect="003C1F0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F067F" w14:textId="77777777" w:rsidR="00C12DA8" w:rsidRDefault="00C12DA8" w:rsidP="0066095D">
      <w:r>
        <w:separator/>
      </w:r>
    </w:p>
  </w:endnote>
  <w:endnote w:type="continuationSeparator" w:id="0">
    <w:p w14:paraId="451A1DE5" w14:textId="77777777" w:rsidR="00C12DA8" w:rsidRDefault="00C12DA8" w:rsidP="00660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B9765" w14:textId="77777777" w:rsidR="00420B78" w:rsidRDefault="00420B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</w:rPr>
      <w:id w:val="-21113425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7813E7" w14:textId="6D6FF4C3" w:rsidR="00F42297" w:rsidRPr="0059527C" w:rsidRDefault="00F42297" w:rsidP="00F42297">
            <w:pPr>
              <w:pStyle w:val="Fuzeile"/>
              <w:jc w:val="right"/>
              <w:rPr>
                <w:rFonts w:ascii="Arial" w:hAnsi="Arial" w:cs="Arial"/>
                <w:sz w:val="20"/>
              </w:rPr>
            </w:pPr>
            <w:r w:rsidRPr="0089381F">
              <w:rPr>
                <w:rFonts w:ascii="Arial" w:hAnsi="Arial" w:cs="Arial"/>
                <w:sz w:val="18"/>
              </w:rPr>
              <w:t xml:space="preserve">Seite </w:t>
            </w:r>
            <w:r w:rsidRPr="0089381F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89381F">
              <w:rPr>
                <w:rFonts w:ascii="Arial" w:hAnsi="Arial" w:cs="Arial"/>
                <w:b/>
                <w:bCs/>
                <w:sz w:val="18"/>
              </w:rPr>
              <w:instrText>PAGE</w:instrText>
            </w:r>
            <w:r w:rsidRPr="0089381F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DE553B">
              <w:rPr>
                <w:rFonts w:ascii="Arial" w:hAnsi="Arial" w:cs="Arial"/>
                <w:b/>
                <w:bCs/>
                <w:noProof/>
                <w:sz w:val="18"/>
              </w:rPr>
              <w:t>3</w:t>
            </w:r>
            <w:r w:rsidRPr="0089381F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  <w:r w:rsidRPr="0089381F">
              <w:rPr>
                <w:rFonts w:ascii="Arial" w:hAnsi="Arial" w:cs="Arial"/>
                <w:sz w:val="18"/>
              </w:rPr>
              <w:t xml:space="preserve"> von </w:t>
            </w:r>
            <w:r w:rsidRPr="0089381F">
              <w:rPr>
                <w:rFonts w:ascii="Arial" w:hAnsi="Arial" w:cs="Arial"/>
                <w:b/>
                <w:bCs/>
                <w:sz w:val="18"/>
              </w:rPr>
              <w:fldChar w:fldCharType="begin"/>
            </w:r>
            <w:r w:rsidRPr="0089381F">
              <w:rPr>
                <w:rFonts w:ascii="Arial" w:hAnsi="Arial" w:cs="Arial"/>
                <w:b/>
                <w:bCs/>
                <w:sz w:val="18"/>
              </w:rPr>
              <w:instrText>NUMPAGES</w:instrText>
            </w:r>
            <w:r w:rsidRPr="0089381F">
              <w:rPr>
                <w:rFonts w:ascii="Arial" w:hAnsi="Arial" w:cs="Arial"/>
                <w:b/>
                <w:bCs/>
                <w:sz w:val="18"/>
              </w:rPr>
              <w:fldChar w:fldCharType="separate"/>
            </w:r>
            <w:r w:rsidR="00DE553B">
              <w:rPr>
                <w:rFonts w:ascii="Arial" w:hAnsi="Arial" w:cs="Arial"/>
                <w:b/>
                <w:bCs/>
                <w:noProof/>
                <w:sz w:val="18"/>
              </w:rPr>
              <w:t>3</w:t>
            </w:r>
            <w:r w:rsidRPr="0089381F">
              <w:rPr>
                <w:rFonts w:ascii="Arial" w:hAnsi="Arial" w:cs="Arial"/>
                <w:b/>
                <w:bCs/>
                <w:sz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FDE42" w14:textId="77777777" w:rsidR="00420B78" w:rsidRDefault="00420B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FB3B4" w14:textId="77777777" w:rsidR="00C12DA8" w:rsidRDefault="00C12DA8" w:rsidP="0066095D">
      <w:r>
        <w:separator/>
      </w:r>
    </w:p>
  </w:footnote>
  <w:footnote w:type="continuationSeparator" w:id="0">
    <w:p w14:paraId="386DB9E3" w14:textId="77777777" w:rsidR="00C12DA8" w:rsidRDefault="00C12DA8" w:rsidP="00660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ABED3" w14:textId="77777777" w:rsidR="00420B78" w:rsidRDefault="00420B7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D5BEE" w14:textId="1BA12FDF" w:rsidR="0066095D" w:rsidRPr="0066095D" w:rsidRDefault="003C1F01">
    <w:pPr>
      <w:pStyle w:val="Kopfzeile"/>
      <w:rPr>
        <w:color w:val="FF0000"/>
        <w:sz w:val="36"/>
        <w:szCs w:val="36"/>
      </w:rPr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11B62CB2" wp14:editId="73DCF4D4">
          <wp:simplePos x="0" y="0"/>
          <wp:positionH relativeFrom="column">
            <wp:posOffset>5943600</wp:posOffset>
          </wp:positionH>
          <wp:positionV relativeFrom="paragraph">
            <wp:posOffset>-95885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9567E" w14:textId="77777777" w:rsidR="00420B78" w:rsidRDefault="00420B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1B20049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F873D00"/>
    <w:multiLevelType w:val="hybridMultilevel"/>
    <w:tmpl w:val="87A89EAE"/>
    <w:lvl w:ilvl="0" w:tplc="C9E4A41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6A2211"/>
    <w:multiLevelType w:val="hybridMultilevel"/>
    <w:tmpl w:val="A034698A"/>
    <w:lvl w:ilvl="0" w:tplc="26E0E7C0">
      <w:start w:val="1"/>
      <w:numFmt w:val="bullet"/>
      <w:lvlText w:val="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291C5D06"/>
    <w:multiLevelType w:val="hybridMultilevel"/>
    <w:tmpl w:val="260E551E"/>
    <w:lvl w:ilvl="0" w:tplc="26E0E7C0">
      <w:start w:val="1"/>
      <w:numFmt w:val="bullet"/>
      <w:lvlText w:val=""/>
      <w:lvlJc w:val="left"/>
      <w:pPr>
        <w:ind w:left="8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A2AE0"/>
    <w:multiLevelType w:val="hybridMultilevel"/>
    <w:tmpl w:val="32DA456C"/>
    <w:lvl w:ilvl="0" w:tplc="1D2466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A156ED"/>
    <w:multiLevelType w:val="hybridMultilevel"/>
    <w:tmpl w:val="3CC0E794"/>
    <w:lvl w:ilvl="0" w:tplc="C82A757A">
      <w:start w:val="1"/>
      <w:numFmt w:val="bullet"/>
      <w:pStyle w:val="Inhalte-Aufzhlung1"/>
      <w:lvlText w:val="-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color w:val="auto"/>
        <w:sz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92646"/>
    <w:multiLevelType w:val="hybridMultilevel"/>
    <w:tmpl w:val="0136B382"/>
    <w:lvl w:ilvl="0" w:tplc="CB7C083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  <w:i w:val="0"/>
        <w:sz w:val="20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D0A0064"/>
    <w:multiLevelType w:val="hybridMultilevel"/>
    <w:tmpl w:val="42B6A248"/>
    <w:lvl w:ilvl="0" w:tplc="6572555C">
      <w:start w:val="26"/>
      <w:numFmt w:val="bullet"/>
      <w:lvlText w:val=""/>
      <w:lvlJc w:val="left"/>
      <w:pPr>
        <w:ind w:left="125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8" w15:restartNumberingAfterBreak="0">
    <w:nsid w:val="5F4D498C"/>
    <w:multiLevelType w:val="hybridMultilevel"/>
    <w:tmpl w:val="ADB6A0F8"/>
    <w:lvl w:ilvl="0" w:tplc="CB7C0830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F7379EE"/>
    <w:multiLevelType w:val="hybridMultilevel"/>
    <w:tmpl w:val="20BE6E2A"/>
    <w:lvl w:ilvl="0" w:tplc="67ACA5BC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0D748B"/>
    <w:multiLevelType w:val="hybridMultilevel"/>
    <w:tmpl w:val="6C8EFCE8"/>
    <w:lvl w:ilvl="0" w:tplc="ECA63046">
      <w:start w:val="1"/>
      <w:numFmt w:val="bullet"/>
      <w:pStyle w:val="Hinweis-Fachverweis1"/>
      <w:lvlText w:val="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4E4037"/>
    <w:multiLevelType w:val="hybridMultilevel"/>
    <w:tmpl w:val="16F86876"/>
    <w:lvl w:ilvl="0" w:tplc="C248DACA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18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5F72CC"/>
    <w:multiLevelType w:val="hybridMultilevel"/>
    <w:tmpl w:val="CDA273AC"/>
    <w:lvl w:ilvl="0" w:tplc="FDFC3F48">
      <w:start w:val="1"/>
      <w:numFmt w:val="bullet"/>
      <w:pStyle w:val="Hinweis-Fachverweis"/>
      <w:lvlText w:val="ლ"/>
      <w:lvlJc w:val="left"/>
      <w:pPr>
        <w:tabs>
          <w:tab w:val="num" w:pos="662"/>
        </w:tabs>
        <w:ind w:left="662" w:hanging="454"/>
      </w:pPr>
      <w:rPr>
        <w:rFonts w:ascii="Wingdings 3" w:hAnsi="Wingdings 3" w:hint="default"/>
        <w:b w:val="0"/>
        <w:i w:val="0"/>
        <w:strike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713BE5"/>
    <w:multiLevelType w:val="hybridMultilevel"/>
    <w:tmpl w:val="46209366"/>
    <w:lvl w:ilvl="0" w:tplc="6572555C">
      <w:start w:val="26"/>
      <w:numFmt w:val="bullet"/>
      <w:lvlText w:val=""/>
      <w:lvlJc w:val="left"/>
      <w:pPr>
        <w:ind w:left="72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2830F1"/>
    <w:multiLevelType w:val="hybridMultilevel"/>
    <w:tmpl w:val="139C948C"/>
    <w:lvl w:ilvl="0" w:tplc="68E8194A">
      <w:start w:val="1"/>
      <w:numFmt w:val="bullet"/>
      <w:lvlText w:val="·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B76844"/>
    <w:multiLevelType w:val="hybridMultilevel"/>
    <w:tmpl w:val="6CE0247C"/>
    <w:lvl w:ilvl="0" w:tplc="6572555C">
      <w:start w:val="26"/>
      <w:numFmt w:val="bullet"/>
      <w:lvlText w:val=""/>
      <w:lvlJc w:val="left"/>
      <w:pPr>
        <w:ind w:left="1250" w:hanging="360"/>
      </w:pPr>
      <w:rPr>
        <w:rFonts w:ascii="Wingdings 3" w:eastAsia="Times New Roman" w:hAnsi="Wingdings 3" w:hint="default"/>
      </w:rPr>
    </w:lvl>
    <w:lvl w:ilvl="1" w:tplc="0407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13"/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14"/>
  </w:num>
  <w:num w:numId="10">
    <w:abstractNumId w:val="10"/>
  </w:num>
  <w:num w:numId="11">
    <w:abstractNumId w:val="2"/>
  </w:num>
  <w:num w:numId="12">
    <w:abstractNumId w:val="15"/>
  </w:num>
  <w:num w:numId="13">
    <w:abstractNumId w:val="3"/>
  </w:num>
  <w:num w:numId="14">
    <w:abstractNumId w:val="12"/>
  </w:num>
  <w:num w:numId="15">
    <w:abstractNumId w:val="5"/>
  </w:num>
  <w:num w:numId="16">
    <w:abstractNumId w:val="0"/>
  </w:num>
  <w:num w:numId="17">
    <w:abstractNumId w:val="5"/>
  </w:num>
  <w:num w:numId="18">
    <w:abstractNumId w:val="5"/>
  </w:num>
  <w:num w:numId="19">
    <w:abstractNumId w:val="7"/>
  </w:num>
  <w:num w:numId="20">
    <w:abstractNumId w:val="10"/>
  </w:num>
  <w:num w:numId="21">
    <w:abstractNumId w:val="10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10"/>
  </w:num>
  <w:num w:numId="27">
    <w:abstractNumId w:val="10"/>
  </w:num>
  <w:num w:numId="28">
    <w:abstractNumId w:val="5"/>
  </w:num>
  <w:num w:numId="29">
    <w:abstractNumId w:val="5"/>
  </w:num>
  <w:num w:numId="3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B33"/>
    <w:rsid w:val="00001664"/>
    <w:rsid w:val="0001453D"/>
    <w:rsid w:val="00033448"/>
    <w:rsid w:val="000369E5"/>
    <w:rsid w:val="00036CD9"/>
    <w:rsid w:val="00037C94"/>
    <w:rsid w:val="0004263F"/>
    <w:rsid w:val="00062256"/>
    <w:rsid w:val="00067900"/>
    <w:rsid w:val="00072FDB"/>
    <w:rsid w:val="000734B2"/>
    <w:rsid w:val="000809E9"/>
    <w:rsid w:val="000816C2"/>
    <w:rsid w:val="00084F4F"/>
    <w:rsid w:val="000B0F5C"/>
    <w:rsid w:val="000B3F23"/>
    <w:rsid w:val="000B4DFC"/>
    <w:rsid w:val="000B4E33"/>
    <w:rsid w:val="000B6790"/>
    <w:rsid w:val="000E5C0B"/>
    <w:rsid w:val="000F52BD"/>
    <w:rsid w:val="00124589"/>
    <w:rsid w:val="001249B4"/>
    <w:rsid w:val="00137D46"/>
    <w:rsid w:val="00142279"/>
    <w:rsid w:val="001516DF"/>
    <w:rsid w:val="00152409"/>
    <w:rsid w:val="00160FAF"/>
    <w:rsid w:val="001645B1"/>
    <w:rsid w:val="00165447"/>
    <w:rsid w:val="00191A03"/>
    <w:rsid w:val="001A7896"/>
    <w:rsid w:val="001C711F"/>
    <w:rsid w:val="001D16CE"/>
    <w:rsid w:val="001D2FDD"/>
    <w:rsid w:val="001E74F6"/>
    <w:rsid w:val="001F2B13"/>
    <w:rsid w:val="00204D82"/>
    <w:rsid w:val="00207574"/>
    <w:rsid w:val="00214D4A"/>
    <w:rsid w:val="002432A5"/>
    <w:rsid w:val="00253571"/>
    <w:rsid w:val="002713F9"/>
    <w:rsid w:val="00287D31"/>
    <w:rsid w:val="002918CD"/>
    <w:rsid w:val="00294BD1"/>
    <w:rsid w:val="00297DB8"/>
    <w:rsid w:val="002B2EC9"/>
    <w:rsid w:val="002C496C"/>
    <w:rsid w:val="002C54CA"/>
    <w:rsid w:val="002E2F17"/>
    <w:rsid w:val="002E796B"/>
    <w:rsid w:val="002F468A"/>
    <w:rsid w:val="002F4EBB"/>
    <w:rsid w:val="0031750D"/>
    <w:rsid w:val="003236DA"/>
    <w:rsid w:val="00324796"/>
    <w:rsid w:val="003261BC"/>
    <w:rsid w:val="00332152"/>
    <w:rsid w:val="00334838"/>
    <w:rsid w:val="00343E59"/>
    <w:rsid w:val="003538E6"/>
    <w:rsid w:val="00361006"/>
    <w:rsid w:val="00364E36"/>
    <w:rsid w:val="00366DE8"/>
    <w:rsid w:val="00385EEC"/>
    <w:rsid w:val="00391AF5"/>
    <w:rsid w:val="00395F4F"/>
    <w:rsid w:val="003A2F7F"/>
    <w:rsid w:val="003A6A3C"/>
    <w:rsid w:val="003B1D08"/>
    <w:rsid w:val="003C1F01"/>
    <w:rsid w:val="003E4A5E"/>
    <w:rsid w:val="003E69ED"/>
    <w:rsid w:val="003F23F3"/>
    <w:rsid w:val="00410086"/>
    <w:rsid w:val="00420B78"/>
    <w:rsid w:val="00436047"/>
    <w:rsid w:val="00443378"/>
    <w:rsid w:val="00455424"/>
    <w:rsid w:val="0045798F"/>
    <w:rsid w:val="00474D5E"/>
    <w:rsid w:val="004754DC"/>
    <w:rsid w:val="00483406"/>
    <w:rsid w:val="00484861"/>
    <w:rsid w:val="004865CE"/>
    <w:rsid w:val="00493945"/>
    <w:rsid w:val="00493CE0"/>
    <w:rsid w:val="004A2BAC"/>
    <w:rsid w:val="004B19E7"/>
    <w:rsid w:val="004B1CA0"/>
    <w:rsid w:val="004C20AF"/>
    <w:rsid w:val="004C7BCD"/>
    <w:rsid w:val="004D4075"/>
    <w:rsid w:val="004D7CB4"/>
    <w:rsid w:val="004E0F4D"/>
    <w:rsid w:val="004E52F9"/>
    <w:rsid w:val="004F3257"/>
    <w:rsid w:val="0050388D"/>
    <w:rsid w:val="0050688F"/>
    <w:rsid w:val="005100C1"/>
    <w:rsid w:val="005262AE"/>
    <w:rsid w:val="0053643A"/>
    <w:rsid w:val="00566007"/>
    <w:rsid w:val="00571EBA"/>
    <w:rsid w:val="005739CE"/>
    <w:rsid w:val="0058541C"/>
    <w:rsid w:val="005A3AB3"/>
    <w:rsid w:val="005B40ED"/>
    <w:rsid w:val="005B4C01"/>
    <w:rsid w:val="005B5EE5"/>
    <w:rsid w:val="005C2172"/>
    <w:rsid w:val="005C7C34"/>
    <w:rsid w:val="005D5A5E"/>
    <w:rsid w:val="005F065A"/>
    <w:rsid w:val="005F3250"/>
    <w:rsid w:val="005F75F5"/>
    <w:rsid w:val="00611AF4"/>
    <w:rsid w:val="0062490E"/>
    <w:rsid w:val="006318AE"/>
    <w:rsid w:val="00636CB7"/>
    <w:rsid w:val="0064114C"/>
    <w:rsid w:val="006420DF"/>
    <w:rsid w:val="00642171"/>
    <w:rsid w:val="00647B25"/>
    <w:rsid w:val="00656181"/>
    <w:rsid w:val="0066095D"/>
    <w:rsid w:val="00691613"/>
    <w:rsid w:val="006B36BB"/>
    <w:rsid w:val="006B6EA8"/>
    <w:rsid w:val="006D4DCA"/>
    <w:rsid w:val="006F295F"/>
    <w:rsid w:val="006F61C4"/>
    <w:rsid w:val="006F655F"/>
    <w:rsid w:val="007450DB"/>
    <w:rsid w:val="0074641F"/>
    <w:rsid w:val="00754EC8"/>
    <w:rsid w:val="00766899"/>
    <w:rsid w:val="00775C3F"/>
    <w:rsid w:val="00791C1C"/>
    <w:rsid w:val="007A1CF4"/>
    <w:rsid w:val="007A4CD7"/>
    <w:rsid w:val="007A5794"/>
    <w:rsid w:val="007F0ACE"/>
    <w:rsid w:val="008252D3"/>
    <w:rsid w:val="0085221A"/>
    <w:rsid w:val="00856768"/>
    <w:rsid w:val="00860812"/>
    <w:rsid w:val="008703AF"/>
    <w:rsid w:val="00873589"/>
    <w:rsid w:val="0088500B"/>
    <w:rsid w:val="0089381F"/>
    <w:rsid w:val="008A5274"/>
    <w:rsid w:val="008B3E99"/>
    <w:rsid w:val="008B6387"/>
    <w:rsid w:val="008C0AFF"/>
    <w:rsid w:val="008C147B"/>
    <w:rsid w:val="008F290D"/>
    <w:rsid w:val="009000D8"/>
    <w:rsid w:val="009071A5"/>
    <w:rsid w:val="00950C5F"/>
    <w:rsid w:val="00956AAC"/>
    <w:rsid w:val="00960DEA"/>
    <w:rsid w:val="00967FA1"/>
    <w:rsid w:val="00970CAC"/>
    <w:rsid w:val="00972644"/>
    <w:rsid w:val="00982197"/>
    <w:rsid w:val="00982AC3"/>
    <w:rsid w:val="00982D62"/>
    <w:rsid w:val="009830C9"/>
    <w:rsid w:val="009B0233"/>
    <w:rsid w:val="009C357A"/>
    <w:rsid w:val="009C5200"/>
    <w:rsid w:val="009C5D68"/>
    <w:rsid w:val="009D180A"/>
    <w:rsid w:val="009E50AD"/>
    <w:rsid w:val="009E75BC"/>
    <w:rsid w:val="009F0B4A"/>
    <w:rsid w:val="00A02B10"/>
    <w:rsid w:val="00A31063"/>
    <w:rsid w:val="00A45A37"/>
    <w:rsid w:val="00A5062B"/>
    <w:rsid w:val="00A5222F"/>
    <w:rsid w:val="00A54ECE"/>
    <w:rsid w:val="00A67B69"/>
    <w:rsid w:val="00A72B26"/>
    <w:rsid w:val="00A83041"/>
    <w:rsid w:val="00A84D46"/>
    <w:rsid w:val="00A85503"/>
    <w:rsid w:val="00A97DC7"/>
    <w:rsid w:val="00AC0CCE"/>
    <w:rsid w:val="00AC5119"/>
    <w:rsid w:val="00AC5471"/>
    <w:rsid w:val="00AC73CB"/>
    <w:rsid w:val="00AF5E73"/>
    <w:rsid w:val="00B05D81"/>
    <w:rsid w:val="00B11575"/>
    <w:rsid w:val="00B14161"/>
    <w:rsid w:val="00B16A1E"/>
    <w:rsid w:val="00B22532"/>
    <w:rsid w:val="00B27FF7"/>
    <w:rsid w:val="00B46245"/>
    <w:rsid w:val="00B65C21"/>
    <w:rsid w:val="00B65EAB"/>
    <w:rsid w:val="00B66A99"/>
    <w:rsid w:val="00B82806"/>
    <w:rsid w:val="00B84F25"/>
    <w:rsid w:val="00B933B8"/>
    <w:rsid w:val="00B977E8"/>
    <w:rsid w:val="00BA1775"/>
    <w:rsid w:val="00BA3FFE"/>
    <w:rsid w:val="00BA521D"/>
    <w:rsid w:val="00BA6A25"/>
    <w:rsid w:val="00BA7D4E"/>
    <w:rsid w:val="00BC624B"/>
    <w:rsid w:val="00BD4106"/>
    <w:rsid w:val="00BE1DEF"/>
    <w:rsid w:val="00C060C8"/>
    <w:rsid w:val="00C110A9"/>
    <w:rsid w:val="00C12DA8"/>
    <w:rsid w:val="00C12F26"/>
    <w:rsid w:val="00C132A6"/>
    <w:rsid w:val="00C150AB"/>
    <w:rsid w:val="00C156E8"/>
    <w:rsid w:val="00C2029C"/>
    <w:rsid w:val="00C360DD"/>
    <w:rsid w:val="00C362E8"/>
    <w:rsid w:val="00C45C67"/>
    <w:rsid w:val="00C50984"/>
    <w:rsid w:val="00C620C5"/>
    <w:rsid w:val="00C622B7"/>
    <w:rsid w:val="00C65FE7"/>
    <w:rsid w:val="00C74D8A"/>
    <w:rsid w:val="00C76119"/>
    <w:rsid w:val="00C77992"/>
    <w:rsid w:val="00C9754F"/>
    <w:rsid w:val="00CB3526"/>
    <w:rsid w:val="00CD3164"/>
    <w:rsid w:val="00CE0856"/>
    <w:rsid w:val="00CE2AF8"/>
    <w:rsid w:val="00CF042A"/>
    <w:rsid w:val="00D004FA"/>
    <w:rsid w:val="00D03867"/>
    <w:rsid w:val="00D049C8"/>
    <w:rsid w:val="00D05039"/>
    <w:rsid w:val="00D12836"/>
    <w:rsid w:val="00D225D3"/>
    <w:rsid w:val="00D26A4A"/>
    <w:rsid w:val="00D303EA"/>
    <w:rsid w:val="00D33BBC"/>
    <w:rsid w:val="00D33F32"/>
    <w:rsid w:val="00D37724"/>
    <w:rsid w:val="00D517D1"/>
    <w:rsid w:val="00D54B33"/>
    <w:rsid w:val="00D64D2A"/>
    <w:rsid w:val="00D66B9B"/>
    <w:rsid w:val="00D85621"/>
    <w:rsid w:val="00D85BED"/>
    <w:rsid w:val="00D934EE"/>
    <w:rsid w:val="00DB522B"/>
    <w:rsid w:val="00DC2FC3"/>
    <w:rsid w:val="00DC4DAA"/>
    <w:rsid w:val="00DC505F"/>
    <w:rsid w:val="00DE553B"/>
    <w:rsid w:val="00DE5598"/>
    <w:rsid w:val="00DF0312"/>
    <w:rsid w:val="00DF6950"/>
    <w:rsid w:val="00E01C26"/>
    <w:rsid w:val="00E036C8"/>
    <w:rsid w:val="00E22415"/>
    <w:rsid w:val="00E52750"/>
    <w:rsid w:val="00E66D13"/>
    <w:rsid w:val="00E772DB"/>
    <w:rsid w:val="00E83570"/>
    <w:rsid w:val="00E94EBB"/>
    <w:rsid w:val="00E95A03"/>
    <w:rsid w:val="00EA05A9"/>
    <w:rsid w:val="00ED3361"/>
    <w:rsid w:val="00ED6446"/>
    <w:rsid w:val="00EE326A"/>
    <w:rsid w:val="00F02CD8"/>
    <w:rsid w:val="00F05826"/>
    <w:rsid w:val="00F13185"/>
    <w:rsid w:val="00F13AD4"/>
    <w:rsid w:val="00F23914"/>
    <w:rsid w:val="00F33C27"/>
    <w:rsid w:val="00F42297"/>
    <w:rsid w:val="00F6295B"/>
    <w:rsid w:val="00F64FF9"/>
    <w:rsid w:val="00F8148A"/>
    <w:rsid w:val="00F8486D"/>
    <w:rsid w:val="00F87806"/>
    <w:rsid w:val="00F91F21"/>
    <w:rsid w:val="00FB151A"/>
    <w:rsid w:val="00FB64ED"/>
    <w:rsid w:val="00FC10DC"/>
    <w:rsid w:val="00FC288F"/>
    <w:rsid w:val="00FE2E98"/>
    <w:rsid w:val="00F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4E158"/>
  <w15:chartTrackingRefBased/>
  <w15:docId w15:val="{AD40FD39-47B5-BF4F-85E9-EB5BC363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4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4E36"/>
    <w:pPr>
      <w:ind w:left="720"/>
      <w:contextualSpacing/>
    </w:pPr>
  </w:style>
  <w:style w:type="paragraph" w:customStyle="1" w:styleId="Default">
    <w:name w:val="Default"/>
    <w:rsid w:val="00D33F32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Kopfzeile">
    <w:name w:val="header"/>
    <w:basedOn w:val="Standard"/>
    <w:link w:val="Kopf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6095D"/>
  </w:style>
  <w:style w:type="paragraph" w:styleId="Fuzeile">
    <w:name w:val="footer"/>
    <w:basedOn w:val="Standard"/>
    <w:link w:val="FuzeileZchn"/>
    <w:uiPriority w:val="99"/>
    <w:unhideWhenUsed/>
    <w:rsid w:val="0066095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6095D"/>
  </w:style>
  <w:style w:type="paragraph" w:customStyle="1" w:styleId="Hinweise">
    <w:name w:val="*Hinweise"/>
    <w:basedOn w:val="Standard"/>
    <w:qFormat/>
    <w:rsid w:val="0066095D"/>
    <w:pPr>
      <w:spacing w:before="60" w:after="60"/>
      <w:ind w:left="170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">
    <w:name w:val="*Inhalte"/>
    <w:basedOn w:val="Standard"/>
    <w:qFormat/>
    <w:rsid w:val="0066095D"/>
    <w:pPr>
      <w:spacing w:before="60" w:after="60"/>
      <w:ind w:right="142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Inhalte-Aufzhlung1">
    <w:name w:val="*Inhalte-Aufzählung1"/>
    <w:basedOn w:val="Inhalte"/>
    <w:rsid w:val="0066095D"/>
    <w:pPr>
      <w:numPr>
        <w:numId w:val="1"/>
      </w:numPr>
    </w:pPr>
  </w:style>
  <w:style w:type="paragraph" w:customStyle="1" w:styleId="Inhalte-Aufzhlung2">
    <w:name w:val="*Inhalte-Aufzählung2"/>
    <w:basedOn w:val="Inhalte-Aufzhlung1"/>
    <w:rsid w:val="0066095D"/>
    <w:pPr>
      <w:numPr>
        <w:numId w:val="2"/>
      </w:numPr>
    </w:pPr>
  </w:style>
  <w:style w:type="paragraph" w:styleId="berarbeitung">
    <w:name w:val="Revision"/>
    <w:hidden/>
    <w:uiPriority w:val="99"/>
    <w:semiHidden/>
    <w:rsid w:val="005B4C01"/>
  </w:style>
  <w:style w:type="character" w:styleId="Kommentarzeichen">
    <w:name w:val="annotation reference"/>
    <w:basedOn w:val="Absatz-Standardschriftart"/>
    <w:uiPriority w:val="99"/>
    <w:semiHidden/>
    <w:unhideWhenUsed/>
    <w:rsid w:val="00D517D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17D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17D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17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17D1"/>
    <w:rPr>
      <w:b/>
      <w:bCs/>
      <w:sz w:val="20"/>
      <w:szCs w:val="20"/>
    </w:rPr>
  </w:style>
  <w:style w:type="paragraph" w:customStyle="1" w:styleId="Hinweis-Fachverweis1">
    <w:name w:val="Hinweis-Fachverweis1"/>
    <w:basedOn w:val="Standard"/>
    <w:rsid w:val="005B40ED"/>
    <w:pPr>
      <w:numPr>
        <w:numId w:val="10"/>
      </w:numPr>
      <w:spacing w:before="60" w:after="60"/>
    </w:pPr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customStyle="1" w:styleId="Hinweis-Fachverweis">
    <w:name w:val="Hinweis-Fachverweis"/>
    <w:basedOn w:val="Hinweise"/>
    <w:rsid w:val="00385EEC"/>
    <w:pPr>
      <w:numPr>
        <w:numId w:val="14"/>
      </w:numPr>
    </w:pPr>
  </w:style>
  <w:style w:type="paragraph" w:styleId="Aufzhlungszeichen2">
    <w:name w:val="List Bullet 2"/>
    <w:basedOn w:val="Standard"/>
    <w:autoRedefine/>
    <w:rsid w:val="00ED3361"/>
    <w:pPr>
      <w:numPr>
        <w:numId w:val="16"/>
      </w:numPr>
    </w:pPr>
    <w:rPr>
      <w:rFonts w:ascii="Arial" w:eastAsia="Times New Roman" w:hAnsi="Arial" w:cs="Times New Roman"/>
      <w:kern w:val="0"/>
      <w:sz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7179A-9788-458C-94C9-B9A65243F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S.</dc:creator>
  <cp:keywords/>
  <dc:description/>
  <cp:lastModifiedBy>MerkelIs</cp:lastModifiedBy>
  <cp:revision>40</cp:revision>
  <dcterms:created xsi:type="dcterms:W3CDTF">2025-03-05T08:39:00Z</dcterms:created>
  <dcterms:modified xsi:type="dcterms:W3CDTF">2025-08-04T09:03:00Z</dcterms:modified>
</cp:coreProperties>
</file>