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5D2634E" w14:textId="2D4E6711" w:rsidR="00F850BF" w:rsidRPr="005D615C" w:rsidRDefault="00F850BF" w:rsidP="00F850BF">
      <w:pPr>
        <w:pStyle w:val="Kopfzeile"/>
        <w:rPr>
          <w:rFonts w:ascii="Arial" w:hAnsi="Arial" w:cs="Arial"/>
          <w:b/>
        </w:rPr>
      </w:pPr>
      <w:r w:rsidRPr="005D615C">
        <w:rPr>
          <w:rFonts w:ascii="Arial" w:hAnsi="Arial" w:cs="Arial"/>
          <w:b/>
        </w:rPr>
        <w:t xml:space="preserve">Progression </w:t>
      </w:r>
      <w:r w:rsidRPr="005D615C">
        <w:rPr>
          <w:rFonts w:ascii="Arial" w:hAnsi="Arial" w:cs="Arial"/>
          <w:b/>
          <w:bCs/>
        </w:rPr>
        <w:t>der Lernziele und Lerninhalte im Lernbereich</w:t>
      </w:r>
      <w:r w:rsidRPr="005D615C">
        <w:rPr>
          <w:rFonts w:ascii="Arial" w:hAnsi="Arial" w:cs="Arial"/>
          <w:b/>
        </w:rPr>
        <w:t xml:space="preserve"> „Sprechen und Zuhören“ </w:t>
      </w:r>
      <w:r w:rsidRPr="005D615C">
        <w:rPr>
          <w:rFonts w:ascii="Arial" w:hAnsi="Arial" w:cs="Arial"/>
          <w:b/>
          <w:bCs/>
        </w:rPr>
        <w:t>im sächsischen Lehrplan Deutsch</w:t>
      </w:r>
    </w:p>
    <w:p w14:paraId="2CC79A97" w14:textId="6B52B952" w:rsidR="00F850BF" w:rsidRPr="006C00BF" w:rsidRDefault="00F850BF">
      <w:pPr>
        <w:rPr>
          <w:rFonts w:ascii="Arial" w:hAnsi="Arial" w:cs="Arial"/>
          <w:b/>
          <w:sz w:val="16"/>
        </w:rPr>
      </w:pPr>
    </w:p>
    <w:tbl>
      <w:tblPr>
        <w:tblStyle w:val="Tabellenraster"/>
        <w:tblW w:w="5000" w:type="pct"/>
        <w:tblBorders>
          <w:insideH w:val="none" w:sz="0" w:space="0" w:color="auto"/>
        </w:tblBorders>
        <w:tblLayout w:type="fixed"/>
        <w:tblCellMar>
          <w:bottom w:w="28" w:type="dxa"/>
        </w:tblCellMar>
        <w:tblLook w:val="04A0" w:firstRow="1" w:lastRow="0" w:firstColumn="1" w:lastColumn="0" w:noHBand="0" w:noVBand="1"/>
      </w:tblPr>
      <w:tblGrid>
        <w:gridCol w:w="4852"/>
        <w:gridCol w:w="4854"/>
        <w:gridCol w:w="4854"/>
      </w:tblGrid>
      <w:tr w:rsidR="00754EC8" w14:paraId="67200524" w14:textId="77777777" w:rsidTr="006C00BF">
        <w:trPr>
          <w:trHeight w:val="340"/>
          <w:tblHeader/>
        </w:trPr>
        <w:tc>
          <w:tcPr>
            <w:tcW w:w="4852" w:type="dxa"/>
            <w:tcBorders>
              <w:top w:val="single" w:sz="4" w:space="0" w:color="auto"/>
              <w:bottom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59495588" w14:textId="47FA2328" w:rsidR="00754EC8" w:rsidRPr="00A94DD4" w:rsidRDefault="00754EC8" w:rsidP="002122A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94DD4">
              <w:rPr>
                <w:rFonts w:ascii="Arial" w:hAnsi="Arial" w:cs="Arial"/>
                <w:b/>
                <w:bCs/>
                <w:sz w:val="20"/>
                <w:szCs w:val="20"/>
              </w:rPr>
              <w:t>Klasse</w:t>
            </w:r>
            <w:r w:rsidR="00E5046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1/2</w:t>
            </w:r>
          </w:p>
        </w:tc>
        <w:tc>
          <w:tcPr>
            <w:tcW w:w="4854" w:type="dxa"/>
            <w:tcBorders>
              <w:top w:val="single" w:sz="4" w:space="0" w:color="auto"/>
              <w:bottom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6D6317F9" w14:textId="49781F70" w:rsidR="00754EC8" w:rsidRPr="00A94DD4" w:rsidRDefault="00754EC8" w:rsidP="002122A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94DD4">
              <w:rPr>
                <w:rFonts w:ascii="Arial" w:hAnsi="Arial" w:cs="Arial"/>
                <w:b/>
                <w:bCs/>
                <w:sz w:val="20"/>
                <w:szCs w:val="20"/>
              </w:rPr>
              <w:t>Klasse</w:t>
            </w:r>
            <w:r w:rsidR="00E5046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3</w:t>
            </w:r>
          </w:p>
        </w:tc>
        <w:tc>
          <w:tcPr>
            <w:tcW w:w="4854" w:type="dxa"/>
            <w:tcBorders>
              <w:top w:val="single" w:sz="4" w:space="0" w:color="auto"/>
              <w:bottom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24D3A9A6" w14:textId="72F587E5" w:rsidR="0066095D" w:rsidRPr="00A94DD4" w:rsidRDefault="00754EC8" w:rsidP="002122A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94DD4">
              <w:rPr>
                <w:rFonts w:ascii="Arial" w:hAnsi="Arial" w:cs="Arial"/>
                <w:b/>
                <w:bCs/>
                <w:sz w:val="20"/>
                <w:szCs w:val="20"/>
              </w:rPr>
              <w:t>Klasse</w:t>
            </w:r>
            <w:r w:rsidR="00E5046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4</w:t>
            </w:r>
          </w:p>
        </w:tc>
      </w:tr>
      <w:tr w:rsidR="00B30136" w14:paraId="62850B65" w14:textId="77777777" w:rsidTr="006C00BF">
        <w:tc>
          <w:tcPr>
            <w:tcW w:w="4852" w:type="dxa"/>
            <w:tcBorders>
              <w:top w:val="single" w:sz="4" w:space="0" w:color="auto"/>
              <w:bottom w:val="nil"/>
            </w:tcBorders>
            <w:shd w:val="clear" w:color="auto" w:fill="E7E6E6" w:themeFill="background2"/>
          </w:tcPr>
          <w:p w14:paraId="52722CFD" w14:textId="6DD42EDC" w:rsidR="00B30136" w:rsidRPr="00A94DD4" w:rsidRDefault="00B30136" w:rsidP="002122AF">
            <w:pPr>
              <w:pStyle w:val="Inhalte"/>
              <w:pBdr>
                <w:bar w:val="single" w:sz="4" w:color="auto"/>
              </w:pBdr>
              <w:spacing w:before="0" w:after="0"/>
              <w:rPr>
                <w:rFonts w:cs="Arial"/>
              </w:rPr>
            </w:pPr>
            <w:r w:rsidRPr="00A94DD4">
              <w:rPr>
                <w:rFonts w:cs="Arial"/>
                <w:b/>
              </w:rPr>
              <w:t>Einblick gewinnen</w:t>
            </w:r>
            <w:r w:rsidRPr="00A94DD4">
              <w:rPr>
                <w:rFonts w:cs="Arial"/>
              </w:rPr>
              <w:t xml:space="preserve"> in Formen des situations- und adressatengerechten Kommunizierens</w:t>
            </w:r>
          </w:p>
        </w:tc>
        <w:tc>
          <w:tcPr>
            <w:tcW w:w="4854" w:type="dxa"/>
            <w:tcBorders>
              <w:top w:val="single" w:sz="4" w:space="0" w:color="auto"/>
              <w:bottom w:val="nil"/>
            </w:tcBorders>
            <w:shd w:val="clear" w:color="auto" w:fill="E7E6E6" w:themeFill="background2"/>
          </w:tcPr>
          <w:p w14:paraId="613108F6" w14:textId="63014DFB" w:rsidR="00B30136" w:rsidRPr="00A94DD4" w:rsidRDefault="00B30136" w:rsidP="002122AF">
            <w:pPr>
              <w:pStyle w:val="Inhalte"/>
              <w:spacing w:before="0" w:after="0"/>
              <w:rPr>
                <w:rFonts w:cs="Arial"/>
              </w:rPr>
            </w:pPr>
            <w:r w:rsidRPr="00A94DD4">
              <w:rPr>
                <w:rFonts w:cs="Arial"/>
                <w:b/>
                <w:bCs/>
              </w:rPr>
              <w:t>Kennen</w:t>
            </w:r>
            <w:r w:rsidRPr="00A94DD4">
              <w:rPr>
                <w:rFonts w:cs="Arial"/>
                <w:bCs/>
              </w:rPr>
              <w:t xml:space="preserve"> von </w:t>
            </w:r>
            <w:r w:rsidRPr="00A94DD4">
              <w:rPr>
                <w:rFonts w:cs="Arial"/>
              </w:rPr>
              <w:t xml:space="preserve">Formen des </w:t>
            </w:r>
            <w:r w:rsidRPr="00A94DD4">
              <w:rPr>
                <w:rFonts w:cs="Arial"/>
                <w:color w:val="000000" w:themeColor="text1"/>
              </w:rPr>
              <w:t>situations- und adressatengerechten</w:t>
            </w:r>
            <w:r w:rsidRPr="00A94DD4">
              <w:rPr>
                <w:rFonts w:cs="Arial"/>
              </w:rPr>
              <w:t xml:space="preserve"> Kommunizierens</w:t>
            </w:r>
          </w:p>
        </w:tc>
        <w:tc>
          <w:tcPr>
            <w:tcW w:w="4854" w:type="dxa"/>
            <w:tcBorders>
              <w:top w:val="single" w:sz="4" w:space="0" w:color="auto"/>
              <w:bottom w:val="nil"/>
            </w:tcBorders>
            <w:shd w:val="clear" w:color="auto" w:fill="E7E6E6" w:themeFill="background2"/>
          </w:tcPr>
          <w:p w14:paraId="5A815130" w14:textId="70393BE8" w:rsidR="00B30136" w:rsidRPr="00A94DD4" w:rsidRDefault="00B30136" w:rsidP="002122AF">
            <w:pPr>
              <w:pStyle w:val="Inhalte"/>
              <w:spacing w:before="0" w:after="0"/>
              <w:rPr>
                <w:rFonts w:cs="Arial"/>
              </w:rPr>
            </w:pPr>
            <w:r w:rsidRPr="00A94DD4">
              <w:rPr>
                <w:rFonts w:cs="Arial"/>
                <w:b/>
                <w:bCs/>
              </w:rPr>
              <w:t>Beherrschen</w:t>
            </w:r>
            <w:r w:rsidRPr="00A94DD4">
              <w:rPr>
                <w:rFonts w:cs="Arial"/>
                <w:bCs/>
              </w:rPr>
              <w:t xml:space="preserve"> von Formen des situations- und adressatengerechten Kommunizierens</w:t>
            </w:r>
          </w:p>
        </w:tc>
      </w:tr>
      <w:tr w:rsidR="00B30136" w14:paraId="03C13456" w14:textId="77777777" w:rsidTr="006C00BF">
        <w:tc>
          <w:tcPr>
            <w:tcW w:w="4852" w:type="dxa"/>
            <w:tcBorders>
              <w:top w:val="nil"/>
            </w:tcBorders>
          </w:tcPr>
          <w:p w14:paraId="3637C921" w14:textId="35C64FB2" w:rsidR="00B30136" w:rsidRPr="00A94DD4" w:rsidRDefault="00B30136" w:rsidP="002122AF">
            <w:pPr>
              <w:pStyle w:val="Inhalte-Aufzhlung1"/>
              <w:numPr>
                <w:ilvl w:val="0"/>
                <w:numId w:val="7"/>
              </w:numPr>
              <w:spacing w:before="0" w:after="0"/>
              <w:rPr>
                <w:rFonts w:cs="Arial"/>
                <w:color w:val="000000" w:themeColor="text1"/>
              </w:rPr>
            </w:pPr>
            <w:r w:rsidRPr="00A94DD4">
              <w:rPr>
                <w:rFonts w:cs="Arial"/>
                <w:color w:val="000000"/>
              </w:rPr>
              <w:t>Erzählen</w:t>
            </w:r>
          </w:p>
        </w:tc>
        <w:tc>
          <w:tcPr>
            <w:tcW w:w="4854" w:type="dxa"/>
            <w:tcBorders>
              <w:top w:val="nil"/>
            </w:tcBorders>
          </w:tcPr>
          <w:p w14:paraId="493CD1A0" w14:textId="75785D76" w:rsidR="00B30136" w:rsidRPr="00A94DD4" w:rsidRDefault="00B30136" w:rsidP="002122AF">
            <w:pPr>
              <w:pStyle w:val="Inhalte-Aufzhlung1"/>
              <w:numPr>
                <w:ilvl w:val="0"/>
                <w:numId w:val="7"/>
              </w:numPr>
              <w:spacing w:before="0" w:after="0"/>
              <w:rPr>
                <w:rFonts w:cs="Arial"/>
                <w:color w:val="000000"/>
              </w:rPr>
            </w:pPr>
            <w:r w:rsidRPr="00A94DD4">
              <w:rPr>
                <w:rFonts w:cs="Arial"/>
                <w:color w:val="000000"/>
              </w:rPr>
              <w:t>Erzählen</w:t>
            </w:r>
          </w:p>
        </w:tc>
        <w:tc>
          <w:tcPr>
            <w:tcW w:w="4854" w:type="dxa"/>
            <w:tcBorders>
              <w:top w:val="nil"/>
            </w:tcBorders>
          </w:tcPr>
          <w:p w14:paraId="42F1EC6C" w14:textId="5B78FB27" w:rsidR="00B30136" w:rsidRPr="00A94DD4" w:rsidRDefault="00B30136" w:rsidP="002122A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0136" w14:paraId="69D6CEE3" w14:textId="77777777" w:rsidTr="006C00BF">
        <w:tc>
          <w:tcPr>
            <w:tcW w:w="4852" w:type="dxa"/>
          </w:tcPr>
          <w:p w14:paraId="5084FFC6" w14:textId="18D1E2D0" w:rsidR="00B30136" w:rsidRPr="00A94DD4" w:rsidRDefault="00B30136" w:rsidP="002122AF">
            <w:pPr>
              <w:pStyle w:val="Inhalte-Aufzhlung1"/>
              <w:numPr>
                <w:ilvl w:val="0"/>
                <w:numId w:val="7"/>
              </w:numPr>
              <w:spacing w:before="0" w:after="0"/>
              <w:rPr>
                <w:rFonts w:cs="Arial"/>
              </w:rPr>
            </w:pPr>
            <w:r w:rsidRPr="00A94DD4">
              <w:rPr>
                <w:rFonts w:cs="Arial"/>
              </w:rPr>
              <w:t>Informieren</w:t>
            </w:r>
          </w:p>
        </w:tc>
        <w:tc>
          <w:tcPr>
            <w:tcW w:w="4854" w:type="dxa"/>
          </w:tcPr>
          <w:p w14:paraId="748B0DE8" w14:textId="4605569F" w:rsidR="00B30136" w:rsidRPr="00A94DD4" w:rsidRDefault="00B30136" w:rsidP="002122AF">
            <w:pPr>
              <w:pStyle w:val="Inhalte-Aufzhlung1"/>
              <w:numPr>
                <w:ilvl w:val="0"/>
                <w:numId w:val="7"/>
              </w:numPr>
              <w:spacing w:before="0" w:after="0"/>
              <w:rPr>
                <w:rFonts w:cs="Arial"/>
              </w:rPr>
            </w:pPr>
            <w:r w:rsidRPr="00A94DD4">
              <w:rPr>
                <w:rFonts w:cs="Arial"/>
              </w:rPr>
              <w:t>Informieren</w:t>
            </w:r>
          </w:p>
        </w:tc>
        <w:tc>
          <w:tcPr>
            <w:tcW w:w="4854" w:type="dxa"/>
          </w:tcPr>
          <w:p w14:paraId="6D01EAB1" w14:textId="77777777" w:rsidR="00B30136" w:rsidRPr="00A94DD4" w:rsidRDefault="00B30136" w:rsidP="002122AF">
            <w:pPr>
              <w:pStyle w:val="Listenabsatz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0136" w14:paraId="15F6105A" w14:textId="77777777" w:rsidTr="006C00BF">
        <w:tc>
          <w:tcPr>
            <w:tcW w:w="4852" w:type="dxa"/>
          </w:tcPr>
          <w:p w14:paraId="503FB123" w14:textId="32B62381" w:rsidR="00B30136" w:rsidRPr="00A94DD4" w:rsidRDefault="00B30136" w:rsidP="002122AF">
            <w:pPr>
              <w:pStyle w:val="Inhalte-Aufzhlung1"/>
              <w:numPr>
                <w:ilvl w:val="0"/>
                <w:numId w:val="7"/>
              </w:numPr>
              <w:spacing w:before="0" w:after="0"/>
              <w:rPr>
                <w:rFonts w:cs="Arial"/>
              </w:rPr>
            </w:pPr>
            <w:r w:rsidRPr="00A94DD4">
              <w:rPr>
                <w:rFonts w:cs="Arial"/>
              </w:rPr>
              <w:t>Erklären</w:t>
            </w:r>
          </w:p>
        </w:tc>
        <w:tc>
          <w:tcPr>
            <w:tcW w:w="4854" w:type="dxa"/>
          </w:tcPr>
          <w:p w14:paraId="3586BAAF" w14:textId="478C9AF2" w:rsidR="00B30136" w:rsidRPr="00A94DD4" w:rsidRDefault="00B30136" w:rsidP="002122A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54" w:type="dxa"/>
          </w:tcPr>
          <w:p w14:paraId="071B5DA0" w14:textId="50FBE3C6" w:rsidR="00B30136" w:rsidRPr="00A94DD4" w:rsidRDefault="00B30136" w:rsidP="002122AF">
            <w:pPr>
              <w:pStyle w:val="Inhalte-Aufzhlung1"/>
              <w:numPr>
                <w:ilvl w:val="0"/>
                <w:numId w:val="0"/>
              </w:numPr>
              <w:spacing w:before="0" w:after="0"/>
              <w:rPr>
                <w:rFonts w:cs="Arial"/>
              </w:rPr>
            </w:pPr>
          </w:p>
        </w:tc>
      </w:tr>
      <w:tr w:rsidR="00B30136" w14:paraId="534056A6" w14:textId="77777777" w:rsidTr="006C00BF">
        <w:tc>
          <w:tcPr>
            <w:tcW w:w="4852" w:type="dxa"/>
          </w:tcPr>
          <w:p w14:paraId="0F995BDB" w14:textId="77777777" w:rsidR="00B30136" w:rsidRPr="00A94DD4" w:rsidRDefault="00B30136" w:rsidP="002122AF">
            <w:pPr>
              <w:pStyle w:val="Inhalte-Aufzhlung1"/>
              <w:numPr>
                <w:ilvl w:val="0"/>
                <w:numId w:val="0"/>
              </w:numPr>
              <w:spacing w:before="0" w:after="0"/>
              <w:ind w:left="360"/>
              <w:rPr>
                <w:rFonts w:cs="Arial"/>
              </w:rPr>
            </w:pPr>
          </w:p>
        </w:tc>
        <w:tc>
          <w:tcPr>
            <w:tcW w:w="4854" w:type="dxa"/>
          </w:tcPr>
          <w:p w14:paraId="1C9BC486" w14:textId="77777777" w:rsidR="00B30136" w:rsidRPr="00A94DD4" w:rsidRDefault="00B30136" w:rsidP="002122A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54" w:type="dxa"/>
          </w:tcPr>
          <w:p w14:paraId="0A01EA49" w14:textId="6A5DF101" w:rsidR="00B30136" w:rsidRPr="00A94DD4" w:rsidRDefault="00B30136" w:rsidP="002122AF">
            <w:pPr>
              <w:pStyle w:val="Inhalte-Aufzhlung1"/>
              <w:numPr>
                <w:ilvl w:val="0"/>
                <w:numId w:val="7"/>
              </w:numPr>
              <w:spacing w:before="0" w:after="0"/>
              <w:rPr>
                <w:rFonts w:cs="Arial"/>
                <w:color w:val="000000"/>
              </w:rPr>
            </w:pPr>
            <w:r w:rsidRPr="00A94DD4">
              <w:rPr>
                <w:rFonts w:cs="Arial"/>
                <w:color w:val="000000"/>
              </w:rPr>
              <w:t>Appellieren und Argumentieren</w:t>
            </w:r>
          </w:p>
        </w:tc>
      </w:tr>
      <w:tr w:rsidR="00B30136" w14:paraId="75A17C7D" w14:textId="77777777" w:rsidTr="006C00BF">
        <w:tc>
          <w:tcPr>
            <w:tcW w:w="4852" w:type="dxa"/>
          </w:tcPr>
          <w:p w14:paraId="16CFBDC8" w14:textId="4F31B255" w:rsidR="00B30136" w:rsidRPr="00A94DD4" w:rsidRDefault="00B30136" w:rsidP="002122AF">
            <w:pPr>
              <w:pStyle w:val="Inhalte-Aufzhlung1"/>
              <w:numPr>
                <w:ilvl w:val="0"/>
                <w:numId w:val="7"/>
              </w:numPr>
              <w:spacing w:before="0" w:after="0"/>
              <w:rPr>
                <w:rFonts w:cs="Arial"/>
              </w:rPr>
            </w:pPr>
            <w:r w:rsidRPr="00A94DD4">
              <w:rPr>
                <w:rFonts w:cs="Arial"/>
                <w:color w:val="000000"/>
              </w:rPr>
              <w:t>Erfassen des Übergangs von Alltagssprache zur Bildungssprache</w:t>
            </w:r>
          </w:p>
        </w:tc>
        <w:tc>
          <w:tcPr>
            <w:tcW w:w="4854" w:type="dxa"/>
          </w:tcPr>
          <w:p w14:paraId="1DF1DAA8" w14:textId="158B05BE" w:rsidR="00B30136" w:rsidRPr="00A94DD4" w:rsidRDefault="00B30136" w:rsidP="002122AF">
            <w:pPr>
              <w:pStyle w:val="Inhalte-Aufzhlung1"/>
              <w:numPr>
                <w:ilvl w:val="0"/>
                <w:numId w:val="7"/>
              </w:numPr>
              <w:spacing w:before="0" w:after="0"/>
              <w:rPr>
                <w:rFonts w:cs="Arial"/>
              </w:rPr>
            </w:pPr>
            <w:r w:rsidRPr="00A94DD4">
              <w:rPr>
                <w:rFonts w:cs="Arial"/>
                <w:color w:val="000000"/>
              </w:rPr>
              <w:t>Erwerben von Bildungs- und Fachsprache</w:t>
            </w:r>
          </w:p>
        </w:tc>
        <w:tc>
          <w:tcPr>
            <w:tcW w:w="4854" w:type="dxa"/>
          </w:tcPr>
          <w:p w14:paraId="52A4A119" w14:textId="6AF1060F" w:rsidR="00B30136" w:rsidRPr="00A94DD4" w:rsidRDefault="00B30136" w:rsidP="002122AF">
            <w:pPr>
              <w:pStyle w:val="Inhalte-Aufzhlung1"/>
              <w:numPr>
                <w:ilvl w:val="0"/>
                <w:numId w:val="7"/>
              </w:numPr>
              <w:spacing w:before="0" w:after="0"/>
              <w:rPr>
                <w:rFonts w:cs="Arial"/>
                <w:color w:val="000000"/>
              </w:rPr>
            </w:pPr>
            <w:r w:rsidRPr="00A94DD4">
              <w:rPr>
                <w:rFonts w:cs="Arial"/>
                <w:color w:val="000000"/>
              </w:rPr>
              <w:t>Verwenden von Bildungs- und Fachsprache</w:t>
            </w:r>
          </w:p>
        </w:tc>
      </w:tr>
      <w:tr w:rsidR="00B30136" w14:paraId="68FBEFFE" w14:textId="77777777" w:rsidTr="006C00BF">
        <w:tc>
          <w:tcPr>
            <w:tcW w:w="4852" w:type="dxa"/>
          </w:tcPr>
          <w:p w14:paraId="6709BEB0" w14:textId="12BADA5D" w:rsidR="00B30136" w:rsidRPr="00A94DD4" w:rsidRDefault="00B30136" w:rsidP="002122AF">
            <w:pPr>
              <w:pStyle w:val="Inhalte-Aufzhlung1"/>
              <w:numPr>
                <w:ilvl w:val="0"/>
                <w:numId w:val="7"/>
              </w:numPr>
              <w:spacing w:before="0" w:after="0"/>
              <w:rPr>
                <w:rFonts w:cs="Arial"/>
              </w:rPr>
            </w:pPr>
            <w:r w:rsidRPr="00A94DD4">
              <w:rPr>
                <w:rFonts w:cs="Arial"/>
              </w:rPr>
              <w:t>Verwenden des Wortschatzes</w:t>
            </w:r>
          </w:p>
        </w:tc>
        <w:tc>
          <w:tcPr>
            <w:tcW w:w="4854" w:type="dxa"/>
          </w:tcPr>
          <w:p w14:paraId="746A837E" w14:textId="2DFDE10F" w:rsidR="00B30136" w:rsidRPr="00A94DD4" w:rsidRDefault="00B30136" w:rsidP="002122AF">
            <w:pPr>
              <w:pStyle w:val="Inhalte-Aufzhlung1"/>
              <w:numPr>
                <w:ilvl w:val="0"/>
                <w:numId w:val="7"/>
              </w:numPr>
              <w:spacing w:before="0" w:after="0"/>
              <w:rPr>
                <w:rFonts w:cs="Arial"/>
              </w:rPr>
            </w:pPr>
            <w:r w:rsidRPr="00A94DD4">
              <w:rPr>
                <w:rFonts w:cs="Arial"/>
              </w:rPr>
              <w:t>Verwenden eines angemessenen Wortschatzes</w:t>
            </w:r>
          </w:p>
        </w:tc>
        <w:tc>
          <w:tcPr>
            <w:tcW w:w="4854" w:type="dxa"/>
          </w:tcPr>
          <w:p w14:paraId="0325ECE1" w14:textId="474F7850" w:rsidR="00B30136" w:rsidRPr="00A94DD4" w:rsidRDefault="00B30136" w:rsidP="002122AF">
            <w:pPr>
              <w:pStyle w:val="Inhalte-Aufzhlung1"/>
              <w:numPr>
                <w:ilvl w:val="0"/>
                <w:numId w:val="7"/>
              </w:numPr>
              <w:spacing w:before="0" w:after="0"/>
              <w:rPr>
                <w:rFonts w:cs="Arial"/>
                <w:color w:val="000000"/>
              </w:rPr>
            </w:pPr>
            <w:r w:rsidRPr="00A94DD4">
              <w:rPr>
                <w:rFonts w:cs="Arial"/>
                <w:color w:val="000000"/>
              </w:rPr>
              <w:t>Verwenden eines umfangreichen Wortschatzes</w:t>
            </w:r>
          </w:p>
        </w:tc>
      </w:tr>
      <w:tr w:rsidR="00B30136" w14:paraId="78218DB0" w14:textId="77777777" w:rsidTr="006C00BF">
        <w:tc>
          <w:tcPr>
            <w:tcW w:w="4852" w:type="dxa"/>
          </w:tcPr>
          <w:p w14:paraId="469FCC39" w14:textId="77777777" w:rsidR="00B30136" w:rsidRPr="00A94DD4" w:rsidRDefault="00B30136" w:rsidP="002122AF">
            <w:pPr>
              <w:pStyle w:val="Inhalte-Aufzhlung1"/>
              <w:numPr>
                <w:ilvl w:val="0"/>
                <w:numId w:val="0"/>
              </w:numPr>
              <w:spacing w:before="0" w:after="0"/>
              <w:ind w:left="360"/>
              <w:rPr>
                <w:rFonts w:cs="Arial"/>
              </w:rPr>
            </w:pPr>
          </w:p>
        </w:tc>
        <w:tc>
          <w:tcPr>
            <w:tcW w:w="4854" w:type="dxa"/>
          </w:tcPr>
          <w:p w14:paraId="41845901" w14:textId="3A45849C" w:rsidR="00B30136" w:rsidRPr="00A94DD4" w:rsidRDefault="00B30136" w:rsidP="002122AF">
            <w:pPr>
              <w:pStyle w:val="Inhalte-Aufzhlung1"/>
              <w:numPr>
                <w:ilvl w:val="0"/>
                <w:numId w:val="7"/>
              </w:numPr>
              <w:spacing w:before="0" w:after="0"/>
              <w:rPr>
                <w:rFonts w:cs="Arial"/>
              </w:rPr>
            </w:pPr>
            <w:r w:rsidRPr="00A94DD4">
              <w:rPr>
                <w:rFonts w:cs="Arial"/>
              </w:rPr>
              <w:t>Erproben erster Rückmeldungen zu Redebeiträgen</w:t>
            </w:r>
          </w:p>
        </w:tc>
        <w:tc>
          <w:tcPr>
            <w:tcW w:w="4854" w:type="dxa"/>
          </w:tcPr>
          <w:p w14:paraId="69194CD2" w14:textId="0770B444" w:rsidR="00B30136" w:rsidRPr="00A94DD4" w:rsidRDefault="00B30136" w:rsidP="002122AF">
            <w:pPr>
              <w:pStyle w:val="Inhalte-Aufzhlung1"/>
              <w:numPr>
                <w:ilvl w:val="0"/>
                <w:numId w:val="7"/>
              </w:numPr>
              <w:spacing w:before="0" w:after="0"/>
              <w:rPr>
                <w:rFonts w:cs="Arial"/>
                <w:color w:val="000000"/>
              </w:rPr>
            </w:pPr>
            <w:r w:rsidRPr="00A94DD4">
              <w:rPr>
                <w:rFonts w:cs="Arial"/>
                <w:color w:val="000000"/>
              </w:rPr>
              <w:t>Geben von Rückmeldungen zu Redebeiträgen</w:t>
            </w:r>
          </w:p>
        </w:tc>
      </w:tr>
      <w:tr w:rsidR="00B30136" w14:paraId="52971929" w14:textId="77777777" w:rsidTr="006C00BF">
        <w:tc>
          <w:tcPr>
            <w:tcW w:w="4852" w:type="dxa"/>
            <w:tcBorders>
              <w:bottom w:val="single" w:sz="4" w:space="0" w:color="auto"/>
            </w:tcBorders>
          </w:tcPr>
          <w:p w14:paraId="7FBF4577" w14:textId="0CE49CCB" w:rsidR="00B30136" w:rsidRPr="00A94DD4" w:rsidRDefault="00B30136" w:rsidP="002122AF">
            <w:pPr>
              <w:pStyle w:val="Inhalte-Aufzhlung1"/>
              <w:numPr>
                <w:ilvl w:val="0"/>
                <w:numId w:val="7"/>
              </w:numPr>
              <w:spacing w:before="0" w:after="0"/>
              <w:rPr>
                <w:rFonts w:cs="Arial"/>
              </w:rPr>
            </w:pPr>
            <w:r w:rsidRPr="00A94DD4">
              <w:rPr>
                <w:rFonts w:cs="Arial"/>
              </w:rPr>
              <w:t>Erproben digitaler Werkzeuge</w:t>
            </w:r>
          </w:p>
        </w:tc>
        <w:tc>
          <w:tcPr>
            <w:tcW w:w="4854" w:type="dxa"/>
            <w:tcBorders>
              <w:bottom w:val="single" w:sz="4" w:space="0" w:color="auto"/>
            </w:tcBorders>
          </w:tcPr>
          <w:p w14:paraId="087CF185" w14:textId="1FAF86CB" w:rsidR="00B30136" w:rsidRPr="00A94DD4" w:rsidRDefault="00B30136" w:rsidP="002122AF">
            <w:pPr>
              <w:pStyle w:val="Inhalte-Aufzhlung1"/>
              <w:numPr>
                <w:ilvl w:val="0"/>
                <w:numId w:val="7"/>
              </w:numPr>
              <w:spacing w:before="0" w:after="0"/>
              <w:rPr>
                <w:rFonts w:cs="Arial"/>
              </w:rPr>
            </w:pPr>
            <w:r w:rsidRPr="00A94DD4">
              <w:rPr>
                <w:rFonts w:cs="Arial"/>
              </w:rPr>
              <w:t xml:space="preserve">Nutzen digitaler Werkzeuge </w:t>
            </w:r>
          </w:p>
        </w:tc>
        <w:tc>
          <w:tcPr>
            <w:tcW w:w="4854" w:type="dxa"/>
            <w:tcBorders>
              <w:bottom w:val="single" w:sz="4" w:space="0" w:color="auto"/>
            </w:tcBorders>
          </w:tcPr>
          <w:p w14:paraId="075BF79E" w14:textId="671FD2FD" w:rsidR="00B30136" w:rsidRPr="00A94DD4" w:rsidRDefault="00B30136" w:rsidP="002122A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0136" w14:paraId="377B08AA" w14:textId="77777777" w:rsidTr="006C00BF">
        <w:tc>
          <w:tcPr>
            <w:tcW w:w="4852" w:type="dxa"/>
            <w:tcBorders>
              <w:top w:val="single" w:sz="4" w:space="0" w:color="auto"/>
              <w:bottom w:val="nil"/>
            </w:tcBorders>
            <w:shd w:val="clear" w:color="auto" w:fill="E7E6E6" w:themeFill="background2"/>
          </w:tcPr>
          <w:p w14:paraId="2432C91A" w14:textId="56999BBE" w:rsidR="00B30136" w:rsidRPr="00A94DD4" w:rsidRDefault="00B30136" w:rsidP="002122AF">
            <w:pPr>
              <w:rPr>
                <w:rFonts w:ascii="Arial" w:hAnsi="Arial" w:cs="Arial"/>
                <w:sz w:val="20"/>
                <w:szCs w:val="20"/>
              </w:rPr>
            </w:pPr>
            <w:r w:rsidRPr="00A94DD4">
              <w:rPr>
                <w:rFonts w:ascii="Arial" w:hAnsi="Arial" w:cs="Arial"/>
                <w:b/>
                <w:sz w:val="20"/>
                <w:szCs w:val="20"/>
              </w:rPr>
              <w:t>Kennen</w:t>
            </w:r>
            <w:r w:rsidRPr="00A94DD4">
              <w:rPr>
                <w:rFonts w:ascii="Arial" w:hAnsi="Arial" w:cs="Arial"/>
                <w:sz w:val="20"/>
                <w:szCs w:val="20"/>
              </w:rPr>
              <w:t xml:space="preserve"> von Ausdrucks- und Gestaltungsmitteln beim Sprechen</w:t>
            </w:r>
          </w:p>
        </w:tc>
        <w:tc>
          <w:tcPr>
            <w:tcW w:w="4854" w:type="dxa"/>
            <w:tcBorders>
              <w:top w:val="single" w:sz="4" w:space="0" w:color="auto"/>
              <w:bottom w:val="nil"/>
            </w:tcBorders>
            <w:shd w:val="clear" w:color="auto" w:fill="E7E6E6" w:themeFill="background2"/>
          </w:tcPr>
          <w:p w14:paraId="4CEEA026" w14:textId="43AF63CB" w:rsidR="00B30136" w:rsidRPr="00A94DD4" w:rsidRDefault="00B30136" w:rsidP="002122AF">
            <w:pPr>
              <w:rPr>
                <w:rFonts w:ascii="Arial" w:hAnsi="Arial" w:cs="Arial"/>
                <w:sz w:val="20"/>
                <w:szCs w:val="20"/>
              </w:rPr>
            </w:pPr>
            <w:r w:rsidRPr="00A94DD4">
              <w:rPr>
                <w:rFonts w:ascii="Arial" w:hAnsi="Arial" w:cs="Arial"/>
                <w:b/>
                <w:sz w:val="20"/>
                <w:szCs w:val="20"/>
              </w:rPr>
              <w:t>Übertragen</w:t>
            </w:r>
            <w:r w:rsidRPr="00A94DD4">
              <w:rPr>
                <w:rFonts w:ascii="Arial" w:hAnsi="Arial" w:cs="Arial"/>
                <w:sz w:val="20"/>
                <w:szCs w:val="20"/>
              </w:rPr>
              <w:t xml:space="preserve"> des Wissens über Ausdrucks- und Gestaltungsmittel beim Sprechen</w:t>
            </w:r>
          </w:p>
        </w:tc>
        <w:tc>
          <w:tcPr>
            <w:tcW w:w="4854" w:type="dxa"/>
            <w:tcBorders>
              <w:top w:val="single" w:sz="4" w:space="0" w:color="auto"/>
              <w:bottom w:val="nil"/>
            </w:tcBorders>
            <w:shd w:val="clear" w:color="auto" w:fill="E7E6E6" w:themeFill="background2"/>
          </w:tcPr>
          <w:p w14:paraId="267DF96A" w14:textId="7D83C854" w:rsidR="00B30136" w:rsidRPr="00A94DD4" w:rsidRDefault="00B30136" w:rsidP="002122AF">
            <w:pPr>
              <w:rPr>
                <w:rFonts w:ascii="Arial" w:hAnsi="Arial" w:cs="Arial"/>
                <w:sz w:val="20"/>
                <w:szCs w:val="20"/>
              </w:rPr>
            </w:pPr>
            <w:r w:rsidRPr="00A94DD4">
              <w:rPr>
                <w:rFonts w:ascii="Arial" w:hAnsi="Arial" w:cs="Arial"/>
                <w:b/>
                <w:sz w:val="20"/>
                <w:szCs w:val="20"/>
              </w:rPr>
              <w:t>Beherrschen</w:t>
            </w:r>
            <w:r w:rsidRPr="00A94DD4">
              <w:rPr>
                <w:rFonts w:ascii="Arial" w:hAnsi="Arial" w:cs="Arial"/>
                <w:sz w:val="20"/>
                <w:szCs w:val="20"/>
              </w:rPr>
              <w:t xml:space="preserve"> bekannter Ausdrucks- und Gestaltungsmittel beim Sprechen</w:t>
            </w:r>
          </w:p>
        </w:tc>
      </w:tr>
      <w:tr w:rsidR="00B30136" w14:paraId="30C7527F" w14:textId="77777777" w:rsidTr="006C00BF">
        <w:tc>
          <w:tcPr>
            <w:tcW w:w="4852" w:type="dxa"/>
            <w:tcBorders>
              <w:top w:val="nil"/>
            </w:tcBorders>
          </w:tcPr>
          <w:p w14:paraId="11D0E1F1" w14:textId="4734E3AD" w:rsidR="00B30136" w:rsidRPr="00A94DD4" w:rsidRDefault="00B30136" w:rsidP="002122AF">
            <w:pPr>
              <w:pStyle w:val="Inhalte-Aufzhlung1"/>
              <w:numPr>
                <w:ilvl w:val="0"/>
                <w:numId w:val="7"/>
              </w:numPr>
              <w:spacing w:before="0" w:after="0"/>
              <w:rPr>
                <w:rFonts w:cs="Arial"/>
              </w:rPr>
            </w:pPr>
            <w:r w:rsidRPr="00A94DD4">
              <w:rPr>
                <w:rFonts w:cs="Arial"/>
              </w:rPr>
              <w:t xml:space="preserve">Körperhaltung </w:t>
            </w:r>
          </w:p>
        </w:tc>
        <w:tc>
          <w:tcPr>
            <w:tcW w:w="4854" w:type="dxa"/>
            <w:tcBorders>
              <w:top w:val="nil"/>
            </w:tcBorders>
          </w:tcPr>
          <w:p w14:paraId="4DE788F7" w14:textId="09523582" w:rsidR="00B30136" w:rsidRPr="00A94DD4" w:rsidRDefault="00B30136" w:rsidP="002122AF">
            <w:pPr>
              <w:pStyle w:val="Inhalte-Aufzhlung1"/>
              <w:numPr>
                <w:ilvl w:val="0"/>
                <w:numId w:val="7"/>
              </w:numPr>
              <w:spacing w:before="0" w:after="0"/>
              <w:rPr>
                <w:rFonts w:cs="Arial"/>
              </w:rPr>
            </w:pPr>
            <w:r w:rsidRPr="00A94DD4">
              <w:rPr>
                <w:rFonts w:cs="Arial"/>
              </w:rPr>
              <w:t>Körperhaltung und Körpersprache</w:t>
            </w:r>
          </w:p>
        </w:tc>
        <w:tc>
          <w:tcPr>
            <w:tcW w:w="4854" w:type="dxa"/>
            <w:tcBorders>
              <w:top w:val="nil"/>
            </w:tcBorders>
          </w:tcPr>
          <w:p w14:paraId="7331BB60" w14:textId="04F51A56" w:rsidR="00B30136" w:rsidRPr="00A94DD4" w:rsidRDefault="00B30136" w:rsidP="002122AF">
            <w:pPr>
              <w:pStyle w:val="Listenabsatz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0136" w14:paraId="6589DFD3" w14:textId="77777777" w:rsidTr="006C00BF">
        <w:tc>
          <w:tcPr>
            <w:tcW w:w="4852" w:type="dxa"/>
          </w:tcPr>
          <w:p w14:paraId="69B4A41B" w14:textId="7DD2C807" w:rsidR="00B30136" w:rsidRPr="00A94DD4" w:rsidRDefault="00B30136" w:rsidP="002122AF">
            <w:pPr>
              <w:pStyle w:val="Inhalte-Aufzhlung1"/>
              <w:numPr>
                <w:ilvl w:val="0"/>
                <w:numId w:val="7"/>
              </w:numPr>
              <w:spacing w:before="0" w:after="0"/>
              <w:rPr>
                <w:rFonts w:cs="Arial"/>
              </w:rPr>
            </w:pPr>
            <w:r w:rsidRPr="00A94DD4">
              <w:rPr>
                <w:rFonts w:cs="Arial"/>
              </w:rPr>
              <w:t>Stimmeinsatz: Tempo, Lautstärke, Betonung</w:t>
            </w:r>
          </w:p>
        </w:tc>
        <w:tc>
          <w:tcPr>
            <w:tcW w:w="4854" w:type="dxa"/>
          </w:tcPr>
          <w:p w14:paraId="29D10232" w14:textId="68D2BD82" w:rsidR="00B30136" w:rsidRPr="00A94DD4" w:rsidRDefault="00B30136" w:rsidP="002122AF">
            <w:pPr>
              <w:pStyle w:val="Inhalte-Aufzhlung1"/>
              <w:numPr>
                <w:ilvl w:val="0"/>
                <w:numId w:val="7"/>
              </w:numPr>
              <w:spacing w:before="0" w:after="0"/>
              <w:rPr>
                <w:rFonts w:cs="Arial"/>
              </w:rPr>
            </w:pPr>
            <w:r w:rsidRPr="00A94DD4">
              <w:rPr>
                <w:rFonts w:cs="Arial"/>
              </w:rPr>
              <w:t>Stimmeinsatz: Pausen, Sprachmelodie</w:t>
            </w:r>
          </w:p>
        </w:tc>
        <w:tc>
          <w:tcPr>
            <w:tcW w:w="4854" w:type="dxa"/>
          </w:tcPr>
          <w:p w14:paraId="5F922371" w14:textId="62C33287" w:rsidR="00B30136" w:rsidRPr="00A94DD4" w:rsidRDefault="00B30136" w:rsidP="002122AF">
            <w:pPr>
              <w:pStyle w:val="Listenabsatz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0136" w14:paraId="4857546A" w14:textId="77777777" w:rsidTr="006C00BF">
        <w:tc>
          <w:tcPr>
            <w:tcW w:w="4852" w:type="dxa"/>
            <w:tcBorders>
              <w:bottom w:val="single" w:sz="4" w:space="0" w:color="auto"/>
            </w:tcBorders>
          </w:tcPr>
          <w:p w14:paraId="755CA0CD" w14:textId="04489C59" w:rsidR="00B30136" w:rsidRPr="00A94DD4" w:rsidRDefault="00B30136" w:rsidP="002122AF">
            <w:pPr>
              <w:pStyle w:val="Inhalte-Aufzhlung1"/>
              <w:numPr>
                <w:ilvl w:val="0"/>
                <w:numId w:val="7"/>
              </w:numPr>
              <w:spacing w:before="0" w:after="0"/>
              <w:rPr>
                <w:rFonts w:cs="Arial"/>
              </w:rPr>
            </w:pPr>
            <w:r w:rsidRPr="00A94DD4">
              <w:rPr>
                <w:rFonts w:cs="Arial"/>
              </w:rPr>
              <w:t>Sprachvarietäten</w:t>
            </w:r>
          </w:p>
        </w:tc>
        <w:tc>
          <w:tcPr>
            <w:tcW w:w="4854" w:type="dxa"/>
            <w:tcBorders>
              <w:bottom w:val="single" w:sz="4" w:space="0" w:color="auto"/>
            </w:tcBorders>
          </w:tcPr>
          <w:p w14:paraId="6099865A" w14:textId="09BDC1F7" w:rsidR="00B30136" w:rsidRPr="00A94DD4" w:rsidRDefault="00B30136" w:rsidP="002122AF">
            <w:pPr>
              <w:pStyle w:val="Inhalte-Aufzhlung1"/>
              <w:numPr>
                <w:ilvl w:val="0"/>
                <w:numId w:val="7"/>
              </w:numPr>
              <w:spacing w:before="0" w:after="0"/>
              <w:rPr>
                <w:rFonts w:cs="Arial"/>
              </w:rPr>
            </w:pPr>
            <w:r w:rsidRPr="00A94DD4">
              <w:rPr>
                <w:rFonts w:cs="Arial"/>
              </w:rPr>
              <w:t>Sprachvarietäten</w:t>
            </w:r>
          </w:p>
        </w:tc>
        <w:tc>
          <w:tcPr>
            <w:tcW w:w="4854" w:type="dxa"/>
            <w:tcBorders>
              <w:bottom w:val="single" w:sz="4" w:space="0" w:color="auto"/>
            </w:tcBorders>
          </w:tcPr>
          <w:p w14:paraId="0A2AA833" w14:textId="75764985" w:rsidR="00B30136" w:rsidRPr="00A94DD4" w:rsidRDefault="00B30136" w:rsidP="002122AF">
            <w:pPr>
              <w:pStyle w:val="Listenabsatz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0136" w14:paraId="042D1F65" w14:textId="77777777" w:rsidTr="006C00BF">
        <w:tc>
          <w:tcPr>
            <w:tcW w:w="4852" w:type="dxa"/>
            <w:tcBorders>
              <w:top w:val="single" w:sz="4" w:space="0" w:color="auto"/>
              <w:bottom w:val="nil"/>
            </w:tcBorders>
            <w:shd w:val="clear" w:color="auto" w:fill="E7E6E6" w:themeFill="background2"/>
          </w:tcPr>
          <w:p w14:paraId="594E3F99" w14:textId="0662D302" w:rsidR="00B30136" w:rsidRPr="00A94DD4" w:rsidRDefault="00B30136" w:rsidP="002122AF">
            <w:pPr>
              <w:rPr>
                <w:rFonts w:ascii="Arial" w:hAnsi="Arial" w:cs="Arial"/>
                <w:sz w:val="20"/>
                <w:szCs w:val="20"/>
              </w:rPr>
            </w:pPr>
            <w:r w:rsidRPr="00A94DD4">
              <w:rPr>
                <w:rFonts w:ascii="Arial" w:hAnsi="Arial" w:cs="Arial"/>
                <w:b/>
                <w:bCs/>
                <w:sz w:val="20"/>
                <w:szCs w:val="20"/>
              </w:rPr>
              <w:t>Kennen</w:t>
            </w:r>
            <w:r w:rsidRPr="00A94DD4">
              <w:rPr>
                <w:rFonts w:ascii="Arial" w:hAnsi="Arial" w:cs="Arial"/>
                <w:bCs/>
                <w:sz w:val="20"/>
                <w:szCs w:val="20"/>
              </w:rPr>
              <w:t xml:space="preserve"> von</w:t>
            </w:r>
            <w:r w:rsidRPr="00A94DD4">
              <w:rPr>
                <w:rFonts w:ascii="Arial" w:hAnsi="Arial" w:cs="Arial"/>
                <w:sz w:val="20"/>
                <w:szCs w:val="20"/>
              </w:rPr>
              <w:t xml:space="preserve"> Formen und Regeln des Miteinandersprechens</w:t>
            </w:r>
          </w:p>
        </w:tc>
        <w:tc>
          <w:tcPr>
            <w:tcW w:w="4854" w:type="dxa"/>
            <w:tcBorders>
              <w:top w:val="single" w:sz="4" w:space="0" w:color="auto"/>
              <w:bottom w:val="nil"/>
            </w:tcBorders>
            <w:shd w:val="clear" w:color="auto" w:fill="E7E6E6" w:themeFill="background2"/>
          </w:tcPr>
          <w:p w14:paraId="2A6DA4D9" w14:textId="3C4C50CE" w:rsidR="00B30136" w:rsidRPr="00A94DD4" w:rsidRDefault="00B30136" w:rsidP="002122AF">
            <w:pPr>
              <w:rPr>
                <w:rFonts w:ascii="Arial" w:hAnsi="Arial" w:cs="Arial"/>
                <w:sz w:val="20"/>
                <w:szCs w:val="20"/>
              </w:rPr>
            </w:pPr>
            <w:r w:rsidRPr="00A94DD4">
              <w:rPr>
                <w:rFonts w:ascii="Arial" w:hAnsi="Arial" w:cs="Arial"/>
                <w:b/>
                <w:bCs/>
                <w:sz w:val="20"/>
                <w:szCs w:val="20"/>
              </w:rPr>
              <w:t>Übertragen</w:t>
            </w:r>
            <w:r w:rsidRPr="00A94DD4">
              <w:rPr>
                <w:rFonts w:ascii="Arial" w:hAnsi="Arial" w:cs="Arial"/>
                <w:bCs/>
                <w:sz w:val="20"/>
                <w:szCs w:val="20"/>
              </w:rPr>
              <w:t xml:space="preserve"> des Wissen über Formen und Regeln des Miteinandersprechens</w:t>
            </w:r>
          </w:p>
        </w:tc>
        <w:tc>
          <w:tcPr>
            <w:tcW w:w="4854" w:type="dxa"/>
            <w:tcBorders>
              <w:top w:val="single" w:sz="4" w:space="0" w:color="auto"/>
              <w:bottom w:val="nil"/>
            </w:tcBorders>
            <w:shd w:val="clear" w:color="auto" w:fill="E7E6E6" w:themeFill="background2"/>
          </w:tcPr>
          <w:p w14:paraId="52723CAB" w14:textId="00AC3B49" w:rsidR="00B30136" w:rsidRPr="00A94DD4" w:rsidRDefault="00B30136" w:rsidP="002122AF">
            <w:pPr>
              <w:rPr>
                <w:rFonts w:ascii="Arial" w:hAnsi="Arial" w:cs="Arial"/>
                <w:sz w:val="20"/>
                <w:szCs w:val="20"/>
              </w:rPr>
            </w:pPr>
            <w:r w:rsidRPr="00A94DD4">
              <w:rPr>
                <w:rFonts w:ascii="Arial" w:hAnsi="Arial" w:cs="Arial"/>
                <w:b/>
                <w:bCs/>
                <w:sz w:val="20"/>
                <w:szCs w:val="20"/>
              </w:rPr>
              <w:t>Beherrschen</w:t>
            </w:r>
            <w:r w:rsidRPr="00A94DD4">
              <w:rPr>
                <w:rFonts w:ascii="Arial" w:hAnsi="Arial" w:cs="Arial"/>
                <w:bCs/>
                <w:sz w:val="20"/>
                <w:szCs w:val="20"/>
              </w:rPr>
              <w:t xml:space="preserve"> von Formen und Regeln des Miteinandersprechens</w:t>
            </w:r>
          </w:p>
        </w:tc>
      </w:tr>
      <w:tr w:rsidR="00B30136" w14:paraId="471AF8E4" w14:textId="77777777" w:rsidTr="006C00BF">
        <w:tc>
          <w:tcPr>
            <w:tcW w:w="4852" w:type="dxa"/>
            <w:tcBorders>
              <w:top w:val="nil"/>
            </w:tcBorders>
            <w:shd w:val="clear" w:color="auto" w:fill="FFFFFF" w:themeFill="background1"/>
          </w:tcPr>
          <w:p w14:paraId="30859B61" w14:textId="621AC723" w:rsidR="00B30136" w:rsidRPr="00A94DD4" w:rsidRDefault="00B30136" w:rsidP="002122AF">
            <w:pPr>
              <w:pStyle w:val="Inhalte-Aufzhlung1"/>
              <w:numPr>
                <w:ilvl w:val="0"/>
                <w:numId w:val="7"/>
              </w:numPr>
              <w:spacing w:before="0" w:after="0"/>
              <w:rPr>
                <w:rFonts w:cs="Arial"/>
              </w:rPr>
            </w:pPr>
            <w:r w:rsidRPr="00A94DD4">
              <w:rPr>
                <w:rFonts w:cs="Arial"/>
              </w:rPr>
              <w:t xml:space="preserve">Entwickeln einer Gesprächskultur </w:t>
            </w:r>
          </w:p>
        </w:tc>
        <w:tc>
          <w:tcPr>
            <w:tcW w:w="4854" w:type="dxa"/>
            <w:tcBorders>
              <w:top w:val="nil"/>
            </w:tcBorders>
            <w:shd w:val="clear" w:color="auto" w:fill="FFFFFF" w:themeFill="background1"/>
          </w:tcPr>
          <w:p w14:paraId="65C57E0A" w14:textId="153E1A9A" w:rsidR="00B30136" w:rsidRPr="00A94DD4" w:rsidRDefault="00B30136" w:rsidP="002122AF">
            <w:pPr>
              <w:pStyle w:val="Inhalte-Aufzhlung1"/>
              <w:numPr>
                <w:ilvl w:val="0"/>
                <w:numId w:val="7"/>
              </w:numPr>
              <w:spacing w:before="0" w:after="0"/>
              <w:rPr>
                <w:rFonts w:cs="Arial"/>
              </w:rPr>
            </w:pPr>
            <w:r w:rsidRPr="00A94DD4">
              <w:rPr>
                <w:rFonts w:cs="Arial"/>
              </w:rPr>
              <w:t xml:space="preserve">Entwickeln einer Gesprächskultur </w:t>
            </w:r>
          </w:p>
        </w:tc>
        <w:tc>
          <w:tcPr>
            <w:tcW w:w="4854" w:type="dxa"/>
            <w:tcBorders>
              <w:top w:val="nil"/>
            </w:tcBorders>
            <w:shd w:val="clear" w:color="auto" w:fill="auto"/>
          </w:tcPr>
          <w:p w14:paraId="577D8C2B" w14:textId="5A821B75" w:rsidR="00B30136" w:rsidRPr="00A94DD4" w:rsidRDefault="00B30136" w:rsidP="002122AF">
            <w:pPr>
              <w:pStyle w:val="Inhalte-Aufzhlung1"/>
              <w:numPr>
                <w:ilvl w:val="0"/>
                <w:numId w:val="7"/>
              </w:numPr>
              <w:spacing w:before="0" w:after="0"/>
              <w:rPr>
                <w:rFonts w:cs="Arial"/>
              </w:rPr>
            </w:pPr>
            <w:r w:rsidRPr="00A94DD4">
              <w:rPr>
                <w:rFonts w:cs="Arial"/>
              </w:rPr>
              <w:t>Verfolgen und Einhalten kommunikativer Ziele in ausgewählten Gesprächs- und Lernformen</w:t>
            </w:r>
          </w:p>
        </w:tc>
      </w:tr>
      <w:tr w:rsidR="00B30136" w14:paraId="3F290F40" w14:textId="77777777" w:rsidTr="006C00BF">
        <w:tc>
          <w:tcPr>
            <w:tcW w:w="4852" w:type="dxa"/>
            <w:shd w:val="clear" w:color="auto" w:fill="FFFFFF" w:themeFill="background1"/>
          </w:tcPr>
          <w:p w14:paraId="7F85BFFC" w14:textId="77777777" w:rsidR="00B30136" w:rsidRPr="00A94DD4" w:rsidRDefault="00B30136" w:rsidP="002122AF">
            <w:pPr>
              <w:pStyle w:val="Inhalte-Aufzhlung1"/>
              <w:numPr>
                <w:ilvl w:val="0"/>
                <w:numId w:val="0"/>
              </w:numPr>
              <w:spacing w:before="0" w:after="0"/>
              <w:ind w:left="360"/>
              <w:rPr>
                <w:rFonts w:cs="Arial"/>
              </w:rPr>
            </w:pPr>
          </w:p>
        </w:tc>
        <w:tc>
          <w:tcPr>
            <w:tcW w:w="4854" w:type="dxa"/>
            <w:shd w:val="clear" w:color="auto" w:fill="FFFFFF" w:themeFill="background1"/>
          </w:tcPr>
          <w:p w14:paraId="62B25B04" w14:textId="3B40D68C" w:rsidR="00B30136" w:rsidRPr="00A94DD4" w:rsidRDefault="00B30136" w:rsidP="002122AF">
            <w:pPr>
              <w:pStyle w:val="Inhalte-Aufzhlung1"/>
              <w:numPr>
                <w:ilvl w:val="0"/>
                <w:numId w:val="0"/>
              </w:numPr>
              <w:spacing w:before="0" w:after="0"/>
              <w:ind w:left="539"/>
              <w:rPr>
                <w:rFonts w:cs="Arial"/>
              </w:rPr>
            </w:pPr>
          </w:p>
        </w:tc>
        <w:tc>
          <w:tcPr>
            <w:tcW w:w="4854" w:type="dxa"/>
            <w:shd w:val="clear" w:color="auto" w:fill="auto"/>
          </w:tcPr>
          <w:p w14:paraId="039AAB7E" w14:textId="606B9662" w:rsidR="00B30136" w:rsidRPr="00A94DD4" w:rsidRDefault="00B30136" w:rsidP="002122AF">
            <w:pPr>
              <w:pStyle w:val="Inhalte-Aufzhlung1"/>
              <w:numPr>
                <w:ilvl w:val="0"/>
                <w:numId w:val="7"/>
              </w:numPr>
              <w:spacing w:before="0" w:after="0"/>
              <w:rPr>
                <w:rFonts w:cs="Arial"/>
              </w:rPr>
            </w:pPr>
            <w:r w:rsidRPr="00A94DD4">
              <w:rPr>
                <w:rFonts w:cs="Arial"/>
              </w:rPr>
              <w:t>Verwenden Alltags-, Bildungs- und Fachsprache</w:t>
            </w:r>
          </w:p>
        </w:tc>
      </w:tr>
      <w:tr w:rsidR="00B30136" w14:paraId="78053DED" w14:textId="77777777" w:rsidTr="006C00BF">
        <w:tc>
          <w:tcPr>
            <w:tcW w:w="4852" w:type="dxa"/>
            <w:shd w:val="clear" w:color="auto" w:fill="FFFFFF" w:themeFill="background1"/>
          </w:tcPr>
          <w:p w14:paraId="2F0F2111" w14:textId="297F2333" w:rsidR="00B30136" w:rsidRPr="00A94DD4" w:rsidRDefault="00B30136" w:rsidP="002122AF">
            <w:pPr>
              <w:pStyle w:val="Inhalte-Aufzhlung1"/>
              <w:numPr>
                <w:ilvl w:val="0"/>
                <w:numId w:val="7"/>
              </w:numPr>
              <w:spacing w:before="0" w:after="0"/>
              <w:rPr>
                <w:rFonts w:cs="Arial"/>
              </w:rPr>
            </w:pPr>
            <w:r w:rsidRPr="00A94DD4">
              <w:rPr>
                <w:rFonts w:cs="Arial"/>
              </w:rPr>
              <w:t>Achten einer wertschätzenden Gesprächsatmosphäre</w:t>
            </w:r>
          </w:p>
        </w:tc>
        <w:tc>
          <w:tcPr>
            <w:tcW w:w="4854" w:type="dxa"/>
            <w:shd w:val="clear" w:color="auto" w:fill="FFFFFF" w:themeFill="background1"/>
          </w:tcPr>
          <w:p w14:paraId="71B793C9" w14:textId="44A4C7DA" w:rsidR="00B30136" w:rsidRPr="00A94DD4" w:rsidRDefault="00B30136" w:rsidP="002122AF">
            <w:pPr>
              <w:pStyle w:val="Inhalte-Aufzhlung1"/>
              <w:spacing w:before="0" w:after="0"/>
              <w:rPr>
                <w:rFonts w:cs="Arial"/>
              </w:rPr>
            </w:pPr>
            <w:r w:rsidRPr="00A94DD4">
              <w:rPr>
                <w:rFonts w:cs="Arial"/>
              </w:rPr>
              <w:t>Schaffen einer wertschätzenden Gesprächsatmosphäre</w:t>
            </w:r>
          </w:p>
        </w:tc>
        <w:tc>
          <w:tcPr>
            <w:tcW w:w="4854" w:type="dxa"/>
            <w:shd w:val="clear" w:color="auto" w:fill="FFFFFF" w:themeFill="background1"/>
          </w:tcPr>
          <w:p w14:paraId="59A7BCA2" w14:textId="77777777" w:rsidR="00B30136" w:rsidRPr="00A94DD4" w:rsidRDefault="00B30136" w:rsidP="002122AF">
            <w:pPr>
              <w:pStyle w:val="Inhalte-Aufzhlung1"/>
              <w:numPr>
                <w:ilvl w:val="0"/>
                <w:numId w:val="0"/>
              </w:numPr>
              <w:spacing w:before="0" w:after="0"/>
              <w:ind w:left="539" w:hanging="397"/>
              <w:rPr>
                <w:rFonts w:cs="Arial"/>
                <w:highlight w:val="yellow"/>
              </w:rPr>
            </w:pPr>
          </w:p>
        </w:tc>
      </w:tr>
      <w:tr w:rsidR="00B30136" w14:paraId="6D65FECD" w14:textId="77777777" w:rsidTr="006C00BF">
        <w:tc>
          <w:tcPr>
            <w:tcW w:w="4852" w:type="dxa"/>
            <w:shd w:val="clear" w:color="auto" w:fill="FFFFFF" w:themeFill="background1"/>
          </w:tcPr>
          <w:p w14:paraId="5B10E589" w14:textId="77777777" w:rsidR="00B30136" w:rsidRPr="00A94DD4" w:rsidRDefault="00B30136" w:rsidP="002122AF">
            <w:pPr>
              <w:pStyle w:val="Inhalte-Aufzhlung1"/>
              <w:numPr>
                <w:ilvl w:val="0"/>
                <w:numId w:val="0"/>
              </w:numPr>
              <w:spacing w:before="0" w:after="0"/>
              <w:ind w:left="360"/>
              <w:rPr>
                <w:rFonts w:cs="Arial"/>
              </w:rPr>
            </w:pPr>
          </w:p>
        </w:tc>
        <w:tc>
          <w:tcPr>
            <w:tcW w:w="4854" w:type="dxa"/>
            <w:shd w:val="clear" w:color="auto" w:fill="FFFFFF" w:themeFill="background1"/>
          </w:tcPr>
          <w:p w14:paraId="4118C429" w14:textId="70368F6F" w:rsidR="00B30136" w:rsidRPr="00A94DD4" w:rsidRDefault="00B30136" w:rsidP="002122AF">
            <w:pPr>
              <w:pStyle w:val="Listenabsatz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A94DD4">
              <w:rPr>
                <w:rFonts w:ascii="Arial" w:hAnsi="Arial" w:cs="Arial"/>
                <w:sz w:val="20"/>
                <w:szCs w:val="20"/>
              </w:rPr>
              <w:t>Finden, Äußern und Begründen der eigenen Meinung</w:t>
            </w:r>
          </w:p>
        </w:tc>
        <w:tc>
          <w:tcPr>
            <w:tcW w:w="4854" w:type="dxa"/>
            <w:shd w:val="clear" w:color="auto" w:fill="FFFFFF" w:themeFill="background1"/>
          </w:tcPr>
          <w:p w14:paraId="63568E90" w14:textId="77777777" w:rsidR="00B30136" w:rsidRPr="00A94DD4" w:rsidRDefault="00B30136" w:rsidP="002122AF">
            <w:pPr>
              <w:pStyle w:val="Inhalte-Aufzhlung1"/>
              <w:numPr>
                <w:ilvl w:val="0"/>
                <w:numId w:val="0"/>
              </w:numPr>
              <w:spacing w:before="0" w:after="0"/>
              <w:ind w:left="539" w:hanging="397"/>
              <w:rPr>
                <w:rFonts w:cs="Arial"/>
                <w:highlight w:val="yellow"/>
              </w:rPr>
            </w:pPr>
          </w:p>
        </w:tc>
      </w:tr>
      <w:tr w:rsidR="00B30136" w14:paraId="313E124B" w14:textId="77777777" w:rsidTr="006C00BF">
        <w:tc>
          <w:tcPr>
            <w:tcW w:w="4852" w:type="dxa"/>
            <w:shd w:val="clear" w:color="auto" w:fill="FFFFFF" w:themeFill="background1"/>
          </w:tcPr>
          <w:p w14:paraId="6212B0DA" w14:textId="77777777" w:rsidR="00B30136" w:rsidRPr="00A94DD4" w:rsidRDefault="00B30136" w:rsidP="002122AF">
            <w:pPr>
              <w:pStyle w:val="Inhalte-Aufzhlung1"/>
              <w:numPr>
                <w:ilvl w:val="0"/>
                <w:numId w:val="0"/>
              </w:numPr>
              <w:spacing w:before="0" w:after="0"/>
              <w:ind w:left="360"/>
              <w:rPr>
                <w:rFonts w:cs="Arial"/>
              </w:rPr>
            </w:pPr>
          </w:p>
        </w:tc>
        <w:tc>
          <w:tcPr>
            <w:tcW w:w="4854" w:type="dxa"/>
            <w:shd w:val="clear" w:color="auto" w:fill="FFFFFF" w:themeFill="background1"/>
          </w:tcPr>
          <w:p w14:paraId="5CB8386F" w14:textId="35CCDA70" w:rsidR="00B30136" w:rsidRPr="00A94DD4" w:rsidRDefault="00B30136" w:rsidP="002122AF">
            <w:pPr>
              <w:pStyle w:val="Listenabsatz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A94DD4">
              <w:rPr>
                <w:rFonts w:ascii="Arial" w:hAnsi="Arial" w:cs="Arial"/>
                <w:sz w:val="20"/>
                <w:szCs w:val="20"/>
              </w:rPr>
              <w:t>Verstehen anderer Meinungen</w:t>
            </w:r>
          </w:p>
        </w:tc>
        <w:tc>
          <w:tcPr>
            <w:tcW w:w="4854" w:type="dxa"/>
            <w:shd w:val="clear" w:color="auto" w:fill="FFFFFF" w:themeFill="background1"/>
          </w:tcPr>
          <w:p w14:paraId="6FE7617C" w14:textId="77777777" w:rsidR="00B30136" w:rsidRPr="00A94DD4" w:rsidRDefault="00B30136" w:rsidP="002122AF">
            <w:pPr>
              <w:pStyle w:val="Inhalte-Aufzhlung1"/>
              <w:numPr>
                <w:ilvl w:val="0"/>
                <w:numId w:val="0"/>
              </w:numPr>
              <w:spacing w:before="0" w:after="0"/>
              <w:ind w:left="539" w:hanging="397"/>
              <w:rPr>
                <w:rFonts w:cs="Arial"/>
                <w:highlight w:val="yellow"/>
              </w:rPr>
            </w:pPr>
          </w:p>
        </w:tc>
      </w:tr>
      <w:tr w:rsidR="00B30136" w14:paraId="26F1ECF1" w14:textId="77777777" w:rsidTr="006C00BF">
        <w:tc>
          <w:tcPr>
            <w:tcW w:w="4852" w:type="dxa"/>
            <w:shd w:val="clear" w:color="auto" w:fill="FFFFFF" w:themeFill="background1"/>
          </w:tcPr>
          <w:p w14:paraId="5F1EB40B" w14:textId="77777777" w:rsidR="00B30136" w:rsidRPr="00A94DD4" w:rsidRDefault="00B30136" w:rsidP="002122AF">
            <w:pPr>
              <w:pStyle w:val="Inhalte-Aufzhlung1"/>
              <w:numPr>
                <w:ilvl w:val="0"/>
                <w:numId w:val="0"/>
              </w:numPr>
              <w:spacing w:before="0" w:after="0"/>
              <w:ind w:left="360"/>
              <w:rPr>
                <w:rFonts w:cs="Arial"/>
              </w:rPr>
            </w:pPr>
          </w:p>
        </w:tc>
        <w:tc>
          <w:tcPr>
            <w:tcW w:w="4854" w:type="dxa"/>
            <w:shd w:val="clear" w:color="auto" w:fill="FFFFFF" w:themeFill="background1"/>
          </w:tcPr>
          <w:p w14:paraId="3CAC1604" w14:textId="3BC5345F" w:rsidR="00B30136" w:rsidRPr="00A94DD4" w:rsidRDefault="006C00BF" w:rsidP="002122AF">
            <w:pPr>
              <w:pStyle w:val="Listenabsatz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Aufeinander Bezug </w:t>
            </w:r>
            <w:r w:rsidR="00B30136" w:rsidRPr="00A94DD4">
              <w:rPr>
                <w:rFonts w:ascii="Arial" w:hAnsi="Arial" w:cs="Arial"/>
                <w:sz w:val="20"/>
                <w:szCs w:val="20"/>
              </w:rPr>
              <w:t>nehmen</w:t>
            </w:r>
          </w:p>
        </w:tc>
        <w:tc>
          <w:tcPr>
            <w:tcW w:w="4854" w:type="dxa"/>
            <w:shd w:val="clear" w:color="auto" w:fill="FFFFFF" w:themeFill="background1"/>
          </w:tcPr>
          <w:p w14:paraId="095685AD" w14:textId="77777777" w:rsidR="00B30136" w:rsidRPr="00A94DD4" w:rsidRDefault="00B30136" w:rsidP="002122AF">
            <w:pPr>
              <w:pStyle w:val="Inhalte-Aufzhlung1"/>
              <w:numPr>
                <w:ilvl w:val="0"/>
                <w:numId w:val="0"/>
              </w:numPr>
              <w:spacing w:before="0" w:after="0"/>
              <w:ind w:left="539" w:hanging="397"/>
              <w:rPr>
                <w:rFonts w:cs="Arial"/>
                <w:highlight w:val="yellow"/>
              </w:rPr>
            </w:pPr>
          </w:p>
        </w:tc>
      </w:tr>
      <w:tr w:rsidR="00B30136" w14:paraId="20DEDA66" w14:textId="77777777" w:rsidTr="006C00BF">
        <w:tc>
          <w:tcPr>
            <w:tcW w:w="4852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77A41C5" w14:textId="06F5EDB9" w:rsidR="00B30136" w:rsidRPr="00A94DD4" w:rsidRDefault="00B30136" w:rsidP="002122AF">
            <w:pPr>
              <w:pStyle w:val="Inhalte-Aufzhlung1"/>
              <w:numPr>
                <w:ilvl w:val="0"/>
                <w:numId w:val="7"/>
              </w:numPr>
              <w:spacing w:before="0" w:after="0"/>
              <w:rPr>
                <w:rFonts w:cs="Arial"/>
              </w:rPr>
            </w:pPr>
            <w:r w:rsidRPr="00A94DD4">
              <w:rPr>
                <w:rFonts w:cs="Arial"/>
              </w:rPr>
              <w:t xml:space="preserve">Entwickeln gemeinsamer Gesprächsregeln </w:t>
            </w:r>
          </w:p>
        </w:tc>
        <w:tc>
          <w:tcPr>
            <w:tcW w:w="48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8211F13" w14:textId="553808C1" w:rsidR="00B30136" w:rsidRPr="00A94DD4" w:rsidRDefault="00B30136" w:rsidP="002122AF">
            <w:pPr>
              <w:pStyle w:val="Inhalte-Aufzhlung1"/>
              <w:numPr>
                <w:ilvl w:val="0"/>
                <w:numId w:val="4"/>
              </w:numPr>
              <w:spacing w:before="0" w:after="0"/>
              <w:rPr>
                <w:rFonts w:cs="Arial"/>
              </w:rPr>
            </w:pPr>
            <w:r w:rsidRPr="00A94DD4">
              <w:rPr>
                <w:rFonts w:cs="Arial"/>
              </w:rPr>
              <w:t xml:space="preserve">Beachten gemeinsamer Gesprächsregeln </w:t>
            </w:r>
          </w:p>
        </w:tc>
        <w:tc>
          <w:tcPr>
            <w:tcW w:w="48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7DF34BC0" w14:textId="44FFDF2F" w:rsidR="00B30136" w:rsidRPr="00A94DD4" w:rsidRDefault="00B30136" w:rsidP="002122AF">
            <w:pPr>
              <w:pStyle w:val="Inhalte-Aufzhlung1"/>
              <w:numPr>
                <w:ilvl w:val="0"/>
                <w:numId w:val="0"/>
              </w:numPr>
              <w:spacing w:before="0" w:after="0"/>
              <w:rPr>
                <w:rFonts w:cs="Arial"/>
              </w:rPr>
            </w:pPr>
          </w:p>
        </w:tc>
      </w:tr>
      <w:tr w:rsidR="00B30136" w14:paraId="5B5AFD72" w14:textId="77777777" w:rsidTr="006C00BF">
        <w:tc>
          <w:tcPr>
            <w:tcW w:w="4852" w:type="dxa"/>
            <w:tcBorders>
              <w:top w:val="single" w:sz="4" w:space="0" w:color="auto"/>
              <w:bottom w:val="nil"/>
            </w:tcBorders>
            <w:shd w:val="clear" w:color="auto" w:fill="E7E6E6" w:themeFill="background2"/>
          </w:tcPr>
          <w:p w14:paraId="667E7F17" w14:textId="77777777" w:rsidR="00B30136" w:rsidRPr="00A94DD4" w:rsidRDefault="00B30136" w:rsidP="006C00BF">
            <w:pPr>
              <w:pStyle w:val="Inhalte"/>
              <w:pageBreakBefore/>
              <w:spacing w:before="0" w:after="0"/>
              <w:rPr>
                <w:rFonts w:cs="Arial"/>
              </w:rPr>
            </w:pPr>
            <w:bookmarkStart w:id="0" w:name="_GoBack"/>
            <w:bookmarkEnd w:id="0"/>
          </w:p>
        </w:tc>
        <w:tc>
          <w:tcPr>
            <w:tcW w:w="4854" w:type="dxa"/>
            <w:tcBorders>
              <w:top w:val="single" w:sz="4" w:space="0" w:color="auto"/>
              <w:bottom w:val="nil"/>
            </w:tcBorders>
            <w:shd w:val="clear" w:color="auto" w:fill="E7E6E6" w:themeFill="background2"/>
          </w:tcPr>
          <w:p w14:paraId="7CF19994" w14:textId="77777777" w:rsidR="00B30136" w:rsidRPr="00A94DD4" w:rsidRDefault="00B30136" w:rsidP="002122AF">
            <w:pPr>
              <w:pStyle w:val="Inhalte"/>
              <w:spacing w:before="0" w:after="0"/>
              <w:rPr>
                <w:rFonts w:cs="Arial"/>
              </w:rPr>
            </w:pPr>
          </w:p>
        </w:tc>
        <w:tc>
          <w:tcPr>
            <w:tcW w:w="4854" w:type="dxa"/>
            <w:tcBorders>
              <w:top w:val="single" w:sz="4" w:space="0" w:color="auto"/>
              <w:bottom w:val="nil"/>
            </w:tcBorders>
            <w:shd w:val="clear" w:color="auto" w:fill="E7E6E6" w:themeFill="background2"/>
          </w:tcPr>
          <w:p w14:paraId="4CB26842" w14:textId="510FB2D5" w:rsidR="00B30136" w:rsidRPr="00A94DD4" w:rsidRDefault="00B30136" w:rsidP="002122AF">
            <w:pPr>
              <w:pStyle w:val="Inhalte"/>
              <w:spacing w:before="0" w:after="0"/>
              <w:rPr>
                <w:rFonts w:cs="Arial"/>
              </w:rPr>
            </w:pPr>
            <w:r w:rsidRPr="00A94DD4">
              <w:rPr>
                <w:rFonts w:cs="Arial"/>
                <w:b/>
              </w:rPr>
              <w:t>Sich positionieren</w:t>
            </w:r>
            <w:r w:rsidRPr="00A94DD4">
              <w:rPr>
                <w:rFonts w:cs="Arial"/>
              </w:rPr>
              <w:t xml:space="preserve"> zum Einhalten der Gesprächsregeln</w:t>
            </w:r>
          </w:p>
        </w:tc>
      </w:tr>
      <w:tr w:rsidR="00B30136" w14:paraId="3EE5A085" w14:textId="77777777" w:rsidTr="006C00BF">
        <w:tc>
          <w:tcPr>
            <w:tcW w:w="4852" w:type="dxa"/>
            <w:tcBorders>
              <w:top w:val="nil"/>
            </w:tcBorders>
            <w:shd w:val="clear" w:color="auto" w:fill="FFFFFF" w:themeFill="background1"/>
          </w:tcPr>
          <w:p w14:paraId="4E64A147" w14:textId="77777777" w:rsidR="00B30136" w:rsidRPr="00A94DD4" w:rsidRDefault="00B30136" w:rsidP="002122AF">
            <w:pPr>
              <w:pStyle w:val="Inhalte"/>
              <w:spacing w:before="0" w:after="0"/>
              <w:rPr>
                <w:rFonts w:cs="Arial"/>
              </w:rPr>
            </w:pPr>
          </w:p>
        </w:tc>
        <w:tc>
          <w:tcPr>
            <w:tcW w:w="4854" w:type="dxa"/>
            <w:tcBorders>
              <w:top w:val="nil"/>
            </w:tcBorders>
            <w:shd w:val="clear" w:color="auto" w:fill="FFFFFF" w:themeFill="background1"/>
          </w:tcPr>
          <w:p w14:paraId="668545BC" w14:textId="77777777" w:rsidR="00B30136" w:rsidRPr="00A94DD4" w:rsidRDefault="00B30136" w:rsidP="002122AF">
            <w:pPr>
              <w:pStyle w:val="Inhalte"/>
              <w:spacing w:before="0" w:after="0"/>
              <w:rPr>
                <w:rFonts w:cs="Arial"/>
              </w:rPr>
            </w:pPr>
          </w:p>
        </w:tc>
        <w:tc>
          <w:tcPr>
            <w:tcW w:w="4854" w:type="dxa"/>
            <w:tcBorders>
              <w:top w:val="nil"/>
            </w:tcBorders>
            <w:shd w:val="clear" w:color="auto" w:fill="FFFFFF" w:themeFill="background1"/>
          </w:tcPr>
          <w:p w14:paraId="73454844" w14:textId="0177F5F2" w:rsidR="00B30136" w:rsidRPr="00A94DD4" w:rsidRDefault="00B30136" w:rsidP="002122AF">
            <w:pPr>
              <w:pStyle w:val="Inhalte-Aufzhlung1"/>
              <w:numPr>
                <w:ilvl w:val="0"/>
                <w:numId w:val="4"/>
              </w:numPr>
              <w:spacing w:before="0" w:after="0"/>
              <w:rPr>
                <w:rFonts w:cs="Arial"/>
              </w:rPr>
            </w:pPr>
            <w:r w:rsidRPr="00A94DD4">
              <w:rPr>
                <w:rFonts w:cs="Arial"/>
              </w:rPr>
              <w:t>Reflektieren</w:t>
            </w:r>
          </w:p>
        </w:tc>
      </w:tr>
      <w:tr w:rsidR="00B30136" w14:paraId="3C366E94" w14:textId="77777777" w:rsidTr="006C00BF">
        <w:tc>
          <w:tcPr>
            <w:tcW w:w="4852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9754D25" w14:textId="77777777" w:rsidR="00B30136" w:rsidRPr="00A94DD4" w:rsidRDefault="00B30136" w:rsidP="002122AF">
            <w:pPr>
              <w:pStyle w:val="Inhalte"/>
              <w:spacing w:before="0" w:after="0"/>
              <w:rPr>
                <w:rFonts w:cs="Arial"/>
              </w:rPr>
            </w:pPr>
          </w:p>
        </w:tc>
        <w:tc>
          <w:tcPr>
            <w:tcW w:w="48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8012772" w14:textId="77777777" w:rsidR="00B30136" w:rsidRPr="00A94DD4" w:rsidRDefault="00B30136" w:rsidP="002122AF">
            <w:pPr>
              <w:pStyle w:val="Inhalte"/>
              <w:spacing w:before="0" w:after="0"/>
              <w:rPr>
                <w:rFonts w:cs="Arial"/>
              </w:rPr>
            </w:pPr>
          </w:p>
        </w:tc>
        <w:tc>
          <w:tcPr>
            <w:tcW w:w="48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2903C60" w14:textId="43DF70E6" w:rsidR="00B30136" w:rsidRPr="00A94DD4" w:rsidRDefault="00B30136" w:rsidP="002122AF">
            <w:pPr>
              <w:pStyle w:val="Inhalte-Aufzhlung1"/>
              <w:numPr>
                <w:ilvl w:val="0"/>
                <w:numId w:val="4"/>
              </w:numPr>
              <w:spacing w:before="0" w:after="0"/>
              <w:rPr>
                <w:rFonts w:cs="Arial"/>
              </w:rPr>
            </w:pPr>
            <w:r w:rsidRPr="00A94DD4">
              <w:rPr>
                <w:rFonts w:cs="Arial"/>
              </w:rPr>
              <w:t>Akzeptieren anderer Meinungen</w:t>
            </w:r>
          </w:p>
        </w:tc>
      </w:tr>
      <w:tr w:rsidR="00B30136" w14:paraId="310A394C" w14:textId="77777777" w:rsidTr="006C00BF">
        <w:tc>
          <w:tcPr>
            <w:tcW w:w="4852" w:type="dxa"/>
            <w:tcBorders>
              <w:top w:val="single" w:sz="4" w:space="0" w:color="auto"/>
              <w:bottom w:val="nil"/>
            </w:tcBorders>
            <w:shd w:val="clear" w:color="auto" w:fill="E7E6E6" w:themeFill="background2"/>
          </w:tcPr>
          <w:p w14:paraId="31A823C7" w14:textId="1F585E14" w:rsidR="00B30136" w:rsidRPr="00A94DD4" w:rsidRDefault="00B30136" w:rsidP="002122AF">
            <w:pPr>
              <w:pStyle w:val="Inhalte"/>
              <w:spacing w:before="0" w:after="0"/>
              <w:rPr>
                <w:rFonts w:cs="Arial"/>
              </w:rPr>
            </w:pPr>
            <w:r w:rsidRPr="00A94DD4">
              <w:rPr>
                <w:rFonts w:cs="Arial"/>
                <w:b/>
              </w:rPr>
              <w:t>Kennen</w:t>
            </w:r>
            <w:r w:rsidRPr="00A94DD4">
              <w:rPr>
                <w:rFonts w:cs="Arial"/>
              </w:rPr>
              <w:t xml:space="preserve"> von Grundlagen des solistischen Sprechens</w:t>
            </w:r>
          </w:p>
        </w:tc>
        <w:tc>
          <w:tcPr>
            <w:tcW w:w="4854" w:type="dxa"/>
            <w:tcBorders>
              <w:top w:val="single" w:sz="4" w:space="0" w:color="auto"/>
              <w:bottom w:val="nil"/>
            </w:tcBorders>
            <w:shd w:val="clear" w:color="auto" w:fill="E7E6E6" w:themeFill="background2"/>
          </w:tcPr>
          <w:p w14:paraId="0AFAA0C5" w14:textId="3C8E83B7" w:rsidR="00B30136" w:rsidRPr="00A94DD4" w:rsidRDefault="00B30136" w:rsidP="002122AF">
            <w:pPr>
              <w:pStyle w:val="Inhalte"/>
              <w:spacing w:before="0" w:after="0"/>
              <w:rPr>
                <w:rFonts w:cs="Arial"/>
              </w:rPr>
            </w:pPr>
            <w:r w:rsidRPr="00A94DD4">
              <w:rPr>
                <w:rFonts w:cs="Arial"/>
                <w:b/>
              </w:rPr>
              <w:t>Übertragen</w:t>
            </w:r>
            <w:r w:rsidRPr="00A94DD4">
              <w:rPr>
                <w:rFonts w:cs="Arial"/>
              </w:rPr>
              <w:t xml:space="preserve"> des Wissens über solistisches Sprechen</w:t>
            </w:r>
          </w:p>
        </w:tc>
        <w:tc>
          <w:tcPr>
            <w:tcW w:w="4854" w:type="dxa"/>
            <w:tcBorders>
              <w:top w:val="single" w:sz="4" w:space="0" w:color="auto"/>
              <w:bottom w:val="nil"/>
            </w:tcBorders>
            <w:shd w:val="clear" w:color="auto" w:fill="E7E6E6" w:themeFill="background2"/>
          </w:tcPr>
          <w:p w14:paraId="43755BAB" w14:textId="7B1B68A5" w:rsidR="00B30136" w:rsidRPr="00A94DD4" w:rsidRDefault="00B30136" w:rsidP="002122AF">
            <w:pPr>
              <w:pStyle w:val="Inhalte"/>
              <w:spacing w:before="0" w:after="0"/>
              <w:rPr>
                <w:rFonts w:cs="Arial"/>
              </w:rPr>
            </w:pPr>
            <w:r w:rsidRPr="00A94DD4">
              <w:rPr>
                <w:rFonts w:cs="Arial"/>
                <w:b/>
              </w:rPr>
              <w:t>Beherrschen</w:t>
            </w:r>
            <w:r w:rsidRPr="00A94DD4">
              <w:rPr>
                <w:rFonts w:cs="Arial"/>
              </w:rPr>
              <w:t xml:space="preserve"> des Wissens über solistisches Sprechen</w:t>
            </w:r>
          </w:p>
        </w:tc>
      </w:tr>
      <w:tr w:rsidR="00B30136" w14:paraId="4C38212E" w14:textId="77777777" w:rsidTr="006C00BF">
        <w:tc>
          <w:tcPr>
            <w:tcW w:w="4852" w:type="dxa"/>
            <w:tcBorders>
              <w:top w:val="nil"/>
            </w:tcBorders>
            <w:shd w:val="clear" w:color="auto" w:fill="auto"/>
          </w:tcPr>
          <w:p w14:paraId="1BF4270B" w14:textId="228D2A09" w:rsidR="00B30136" w:rsidRPr="00A94DD4" w:rsidRDefault="00B30136" w:rsidP="002122AF">
            <w:pPr>
              <w:pStyle w:val="Inhalte-Aufzhlung1"/>
              <w:numPr>
                <w:ilvl w:val="0"/>
                <w:numId w:val="0"/>
              </w:numPr>
              <w:spacing w:before="0" w:after="0"/>
              <w:ind w:left="360"/>
              <w:rPr>
                <w:rFonts w:cs="Arial"/>
              </w:rPr>
            </w:pPr>
          </w:p>
        </w:tc>
        <w:tc>
          <w:tcPr>
            <w:tcW w:w="4854" w:type="dxa"/>
            <w:tcBorders>
              <w:top w:val="nil"/>
            </w:tcBorders>
            <w:shd w:val="clear" w:color="auto" w:fill="auto"/>
          </w:tcPr>
          <w:p w14:paraId="5FFF5BC4" w14:textId="50AB96C5" w:rsidR="00B30136" w:rsidRPr="00A94DD4" w:rsidRDefault="00B30136" w:rsidP="002122AF">
            <w:pPr>
              <w:pStyle w:val="Inhalte-Aufzhlung1"/>
              <w:numPr>
                <w:ilvl w:val="0"/>
                <w:numId w:val="0"/>
              </w:numPr>
              <w:spacing w:before="0" w:after="0"/>
              <w:ind w:left="539" w:hanging="397"/>
              <w:rPr>
                <w:rFonts w:cs="Arial"/>
              </w:rPr>
            </w:pPr>
          </w:p>
        </w:tc>
        <w:tc>
          <w:tcPr>
            <w:tcW w:w="4854" w:type="dxa"/>
            <w:tcBorders>
              <w:top w:val="nil"/>
            </w:tcBorders>
            <w:shd w:val="clear" w:color="auto" w:fill="auto"/>
          </w:tcPr>
          <w:p w14:paraId="0D42C93A" w14:textId="13EAF7B5" w:rsidR="00B30136" w:rsidRPr="00A94DD4" w:rsidRDefault="00B30136" w:rsidP="002122AF">
            <w:pPr>
              <w:pStyle w:val="Inhalte-Aufzhlung1"/>
              <w:numPr>
                <w:ilvl w:val="0"/>
                <w:numId w:val="7"/>
              </w:numPr>
              <w:spacing w:before="0" w:after="0"/>
              <w:rPr>
                <w:rFonts w:cs="Arial"/>
              </w:rPr>
            </w:pPr>
            <w:r w:rsidRPr="00A94DD4">
              <w:rPr>
                <w:rFonts w:cs="Arial"/>
              </w:rPr>
              <w:t>Nutzen von Hilfsmitteln zur Visualisierung für das Präsentieren</w:t>
            </w:r>
          </w:p>
        </w:tc>
      </w:tr>
      <w:tr w:rsidR="00B30136" w14:paraId="6C0CA7EE" w14:textId="77777777" w:rsidTr="006C00BF">
        <w:tc>
          <w:tcPr>
            <w:tcW w:w="4852" w:type="dxa"/>
            <w:shd w:val="clear" w:color="auto" w:fill="auto"/>
          </w:tcPr>
          <w:p w14:paraId="205DBB07" w14:textId="4754CB2C" w:rsidR="00B30136" w:rsidRPr="00A94DD4" w:rsidRDefault="00B30136" w:rsidP="002122AF">
            <w:pPr>
              <w:pStyle w:val="Inhalte-Aufzhlung1"/>
              <w:numPr>
                <w:ilvl w:val="0"/>
                <w:numId w:val="7"/>
              </w:numPr>
              <w:spacing w:before="0" w:after="0"/>
              <w:rPr>
                <w:rFonts w:cs="Arial"/>
              </w:rPr>
            </w:pPr>
            <w:r w:rsidRPr="00A94DD4">
              <w:rPr>
                <w:rFonts w:cs="Arial"/>
              </w:rPr>
              <w:t>Vortragen von Texten</w:t>
            </w:r>
          </w:p>
        </w:tc>
        <w:tc>
          <w:tcPr>
            <w:tcW w:w="4854" w:type="dxa"/>
            <w:shd w:val="clear" w:color="auto" w:fill="auto"/>
          </w:tcPr>
          <w:p w14:paraId="1E2A0259" w14:textId="1FE65E10" w:rsidR="00B30136" w:rsidRPr="00A94DD4" w:rsidRDefault="00B30136" w:rsidP="002122AF">
            <w:pPr>
              <w:pStyle w:val="Inhalte-Aufzhlung1"/>
              <w:numPr>
                <w:ilvl w:val="0"/>
                <w:numId w:val="7"/>
              </w:numPr>
              <w:spacing w:before="0" w:after="0"/>
              <w:rPr>
                <w:rFonts w:cs="Arial"/>
              </w:rPr>
            </w:pPr>
            <w:r w:rsidRPr="00A94DD4">
              <w:rPr>
                <w:rFonts w:cs="Arial"/>
              </w:rPr>
              <w:t>Erproben des Vortragens</w:t>
            </w:r>
          </w:p>
        </w:tc>
        <w:tc>
          <w:tcPr>
            <w:tcW w:w="4854" w:type="dxa"/>
            <w:shd w:val="clear" w:color="auto" w:fill="auto"/>
          </w:tcPr>
          <w:p w14:paraId="050A443B" w14:textId="60068312" w:rsidR="00B30136" w:rsidRPr="00A94DD4" w:rsidRDefault="00B30136" w:rsidP="002122AF">
            <w:pPr>
              <w:pStyle w:val="Inhalte-Aufzhlung1"/>
              <w:numPr>
                <w:ilvl w:val="0"/>
                <w:numId w:val="7"/>
              </w:numPr>
              <w:spacing w:before="0" w:after="0"/>
              <w:rPr>
                <w:rFonts w:cs="Arial"/>
              </w:rPr>
            </w:pPr>
            <w:r w:rsidRPr="00A94DD4">
              <w:rPr>
                <w:rFonts w:cs="Arial"/>
              </w:rPr>
              <w:t>gestaltendes Vortragen</w:t>
            </w:r>
          </w:p>
        </w:tc>
      </w:tr>
      <w:tr w:rsidR="00B30136" w14:paraId="76D265CB" w14:textId="77777777" w:rsidTr="006C00BF">
        <w:tc>
          <w:tcPr>
            <w:tcW w:w="4852" w:type="dxa"/>
            <w:shd w:val="clear" w:color="auto" w:fill="auto"/>
          </w:tcPr>
          <w:p w14:paraId="1B3F1E2C" w14:textId="25AC8C38" w:rsidR="00B30136" w:rsidRPr="00A94DD4" w:rsidRDefault="00B30136" w:rsidP="002122AF">
            <w:pPr>
              <w:pStyle w:val="Inhalte-Aufzhlung1"/>
              <w:numPr>
                <w:ilvl w:val="0"/>
                <w:numId w:val="7"/>
              </w:numPr>
              <w:spacing w:before="0" w:after="0"/>
              <w:rPr>
                <w:rFonts w:cs="Arial"/>
              </w:rPr>
            </w:pPr>
            <w:r w:rsidRPr="00A94DD4">
              <w:rPr>
                <w:rFonts w:cs="Arial"/>
              </w:rPr>
              <w:t>Erproben Techniken des Auswendiglernens</w:t>
            </w:r>
          </w:p>
        </w:tc>
        <w:tc>
          <w:tcPr>
            <w:tcW w:w="4854" w:type="dxa"/>
            <w:shd w:val="clear" w:color="auto" w:fill="auto"/>
          </w:tcPr>
          <w:p w14:paraId="2D9871CF" w14:textId="28AA1DFB" w:rsidR="00B30136" w:rsidRPr="00A94DD4" w:rsidRDefault="00B30136" w:rsidP="002122AF">
            <w:pPr>
              <w:pStyle w:val="Inhalte-Aufzhlung1"/>
              <w:numPr>
                <w:ilvl w:val="0"/>
                <w:numId w:val="7"/>
              </w:numPr>
              <w:spacing w:before="0" w:after="0"/>
              <w:rPr>
                <w:rFonts w:cs="Arial"/>
              </w:rPr>
            </w:pPr>
            <w:r w:rsidRPr="00A94DD4">
              <w:rPr>
                <w:rFonts w:cs="Arial"/>
              </w:rPr>
              <w:t>Entwickeln von Strategien für das Präsentieren</w:t>
            </w:r>
          </w:p>
        </w:tc>
        <w:tc>
          <w:tcPr>
            <w:tcW w:w="4854" w:type="dxa"/>
            <w:shd w:val="clear" w:color="auto" w:fill="auto"/>
          </w:tcPr>
          <w:p w14:paraId="1315F7AD" w14:textId="3BB0BAE7" w:rsidR="00B30136" w:rsidRPr="00A94DD4" w:rsidRDefault="00B30136" w:rsidP="002122AF">
            <w:pPr>
              <w:pStyle w:val="Inhalte-Aufzhlung1"/>
              <w:numPr>
                <w:ilvl w:val="0"/>
                <w:numId w:val="7"/>
              </w:numPr>
              <w:spacing w:before="0" w:after="0"/>
              <w:rPr>
                <w:rFonts w:cs="Arial"/>
              </w:rPr>
            </w:pPr>
            <w:r w:rsidRPr="00A94DD4">
              <w:rPr>
                <w:rFonts w:cs="Arial"/>
              </w:rPr>
              <w:t>Nutzen von Strategien für das Präsentieren</w:t>
            </w:r>
          </w:p>
        </w:tc>
      </w:tr>
      <w:tr w:rsidR="00B30136" w14:paraId="61247A9A" w14:textId="77777777" w:rsidTr="006C00BF">
        <w:tc>
          <w:tcPr>
            <w:tcW w:w="4852" w:type="dxa"/>
            <w:shd w:val="clear" w:color="auto" w:fill="auto"/>
          </w:tcPr>
          <w:p w14:paraId="73170329" w14:textId="691C2610" w:rsidR="00B30136" w:rsidRPr="00A94DD4" w:rsidRDefault="00B30136" w:rsidP="002122A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54" w:type="dxa"/>
            <w:shd w:val="clear" w:color="auto" w:fill="auto"/>
          </w:tcPr>
          <w:p w14:paraId="5D80F736" w14:textId="08B19E33" w:rsidR="00B30136" w:rsidRPr="00A94DD4" w:rsidRDefault="00B30136" w:rsidP="002122AF">
            <w:pPr>
              <w:pStyle w:val="Listenabsatz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A94DD4">
              <w:rPr>
                <w:rFonts w:ascii="Arial" w:hAnsi="Arial" w:cs="Arial"/>
                <w:sz w:val="20"/>
                <w:szCs w:val="20"/>
              </w:rPr>
              <w:t>Auswahl von Inhalten</w:t>
            </w:r>
          </w:p>
        </w:tc>
        <w:tc>
          <w:tcPr>
            <w:tcW w:w="4854" w:type="dxa"/>
            <w:shd w:val="clear" w:color="auto" w:fill="auto"/>
          </w:tcPr>
          <w:p w14:paraId="7798709D" w14:textId="7BE19564" w:rsidR="00B30136" w:rsidRPr="00A94DD4" w:rsidRDefault="00B30136" w:rsidP="002122AF">
            <w:pPr>
              <w:pStyle w:val="Listenabsatz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A94DD4">
              <w:rPr>
                <w:rFonts w:ascii="Arial" w:hAnsi="Arial" w:cs="Arial"/>
                <w:sz w:val="20"/>
                <w:szCs w:val="20"/>
              </w:rPr>
              <w:t>Auswählen und Strukturieren von Inhalten</w:t>
            </w:r>
          </w:p>
        </w:tc>
      </w:tr>
      <w:tr w:rsidR="00B30136" w14:paraId="5BE53B9A" w14:textId="77777777" w:rsidTr="006C00BF">
        <w:tc>
          <w:tcPr>
            <w:tcW w:w="4852" w:type="dxa"/>
            <w:shd w:val="clear" w:color="auto" w:fill="auto"/>
          </w:tcPr>
          <w:p w14:paraId="588DBA77" w14:textId="77777777" w:rsidR="00B30136" w:rsidRPr="00A94DD4" w:rsidRDefault="00B30136" w:rsidP="002122A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54" w:type="dxa"/>
            <w:shd w:val="clear" w:color="auto" w:fill="auto"/>
          </w:tcPr>
          <w:p w14:paraId="7286042F" w14:textId="042C5FDC" w:rsidR="00B30136" w:rsidRPr="00A94DD4" w:rsidRDefault="00B30136" w:rsidP="002122AF">
            <w:pPr>
              <w:pStyle w:val="Listenabsatz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A94DD4">
              <w:rPr>
                <w:rFonts w:ascii="Arial" w:hAnsi="Arial" w:cs="Arial"/>
                <w:sz w:val="20"/>
                <w:szCs w:val="20"/>
              </w:rPr>
              <w:t>Erstellen einer Sprechvorlage</w:t>
            </w:r>
          </w:p>
        </w:tc>
        <w:tc>
          <w:tcPr>
            <w:tcW w:w="4854" w:type="dxa"/>
            <w:shd w:val="clear" w:color="auto" w:fill="auto"/>
          </w:tcPr>
          <w:p w14:paraId="40125C70" w14:textId="3F955FEB" w:rsidR="00B30136" w:rsidRPr="00A94DD4" w:rsidRDefault="00B30136" w:rsidP="002122AF">
            <w:pPr>
              <w:pStyle w:val="Listenabsatz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0136" w14:paraId="4339ABA5" w14:textId="77777777" w:rsidTr="006C00BF">
        <w:tc>
          <w:tcPr>
            <w:tcW w:w="4852" w:type="dxa"/>
            <w:shd w:val="clear" w:color="auto" w:fill="auto"/>
          </w:tcPr>
          <w:p w14:paraId="7EF04EF4" w14:textId="77777777" w:rsidR="00B30136" w:rsidRPr="00A94DD4" w:rsidRDefault="00B30136" w:rsidP="002122A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54" w:type="dxa"/>
            <w:shd w:val="clear" w:color="auto" w:fill="auto"/>
          </w:tcPr>
          <w:p w14:paraId="1BC975B3" w14:textId="3D9C12B5" w:rsidR="00B30136" w:rsidRPr="00A94DD4" w:rsidRDefault="00B30136" w:rsidP="002122AF">
            <w:pPr>
              <w:pStyle w:val="Listenabsatz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A94DD4">
              <w:rPr>
                <w:rFonts w:ascii="Arial" w:hAnsi="Arial" w:cs="Arial"/>
                <w:sz w:val="20"/>
                <w:szCs w:val="20"/>
              </w:rPr>
              <w:t>Einüben des Redebeitrags</w:t>
            </w:r>
          </w:p>
        </w:tc>
        <w:tc>
          <w:tcPr>
            <w:tcW w:w="4854" w:type="dxa"/>
            <w:shd w:val="clear" w:color="auto" w:fill="auto"/>
          </w:tcPr>
          <w:p w14:paraId="327F9CE7" w14:textId="77777777" w:rsidR="00B30136" w:rsidRPr="00A94DD4" w:rsidRDefault="00B30136" w:rsidP="002122AF">
            <w:pPr>
              <w:pStyle w:val="Listenabsatz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0136" w14:paraId="5F7E8026" w14:textId="77777777" w:rsidTr="006C00BF">
        <w:tc>
          <w:tcPr>
            <w:tcW w:w="4852" w:type="dxa"/>
            <w:tcBorders>
              <w:bottom w:val="single" w:sz="4" w:space="0" w:color="auto"/>
            </w:tcBorders>
            <w:shd w:val="clear" w:color="auto" w:fill="auto"/>
          </w:tcPr>
          <w:p w14:paraId="4A6AB69E" w14:textId="77777777" w:rsidR="00B30136" w:rsidRPr="00A94DD4" w:rsidRDefault="00B30136" w:rsidP="002122A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54" w:type="dxa"/>
            <w:tcBorders>
              <w:bottom w:val="single" w:sz="4" w:space="0" w:color="auto"/>
            </w:tcBorders>
            <w:shd w:val="clear" w:color="auto" w:fill="auto"/>
          </w:tcPr>
          <w:p w14:paraId="63132C43" w14:textId="4B832304" w:rsidR="00B30136" w:rsidRPr="00A94DD4" w:rsidRDefault="00B30136" w:rsidP="002122AF">
            <w:pPr>
              <w:pStyle w:val="Listenabsatz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A94DD4">
              <w:rPr>
                <w:rFonts w:ascii="Arial" w:hAnsi="Arial" w:cs="Arial"/>
                <w:sz w:val="20"/>
                <w:szCs w:val="20"/>
              </w:rPr>
              <w:t>Anwenden von Techniken des Auswendiglernens</w:t>
            </w:r>
          </w:p>
        </w:tc>
        <w:tc>
          <w:tcPr>
            <w:tcW w:w="4854" w:type="dxa"/>
            <w:tcBorders>
              <w:bottom w:val="single" w:sz="4" w:space="0" w:color="auto"/>
            </w:tcBorders>
            <w:shd w:val="clear" w:color="auto" w:fill="auto"/>
          </w:tcPr>
          <w:p w14:paraId="20A5F547" w14:textId="608D80CD" w:rsidR="00B30136" w:rsidRPr="00A94DD4" w:rsidRDefault="00B30136" w:rsidP="002122AF">
            <w:pPr>
              <w:pStyle w:val="Listenabsatz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A94DD4">
              <w:rPr>
                <w:rFonts w:ascii="Arial" w:hAnsi="Arial" w:cs="Arial"/>
                <w:sz w:val="20"/>
                <w:szCs w:val="20"/>
              </w:rPr>
              <w:t>Nutzen von Techniken des Auswendiglernens</w:t>
            </w:r>
          </w:p>
        </w:tc>
      </w:tr>
      <w:tr w:rsidR="00B30136" w:rsidRPr="0066095D" w14:paraId="1937230D" w14:textId="77777777" w:rsidTr="006C00BF">
        <w:tc>
          <w:tcPr>
            <w:tcW w:w="4852" w:type="dxa"/>
            <w:tcBorders>
              <w:top w:val="single" w:sz="4" w:space="0" w:color="auto"/>
              <w:bottom w:val="nil"/>
            </w:tcBorders>
            <w:shd w:val="clear" w:color="auto" w:fill="E7E6E6" w:themeFill="background2"/>
          </w:tcPr>
          <w:p w14:paraId="0977BDD3" w14:textId="103C9828" w:rsidR="00B30136" w:rsidRPr="00A94DD4" w:rsidRDefault="00B30136" w:rsidP="002122AF">
            <w:pPr>
              <w:pStyle w:val="Inhalte"/>
              <w:pBdr>
                <w:bar w:val="single" w:sz="4" w:color="auto"/>
              </w:pBdr>
              <w:spacing w:before="0" w:after="0"/>
              <w:rPr>
                <w:rFonts w:cs="Arial"/>
              </w:rPr>
            </w:pPr>
            <w:r w:rsidRPr="00A94DD4">
              <w:rPr>
                <w:rFonts w:cs="Arial"/>
                <w:b/>
              </w:rPr>
              <w:t>Kennen</w:t>
            </w:r>
            <w:r w:rsidRPr="00A94DD4">
              <w:rPr>
                <w:rFonts w:cs="Arial"/>
              </w:rPr>
              <w:t xml:space="preserve"> von Grundlagen des verstehenden Zuhörens</w:t>
            </w:r>
          </w:p>
        </w:tc>
        <w:tc>
          <w:tcPr>
            <w:tcW w:w="4854" w:type="dxa"/>
            <w:tcBorders>
              <w:top w:val="single" w:sz="4" w:space="0" w:color="auto"/>
              <w:bottom w:val="nil"/>
            </w:tcBorders>
            <w:shd w:val="clear" w:color="auto" w:fill="E7E6E6" w:themeFill="background2"/>
          </w:tcPr>
          <w:p w14:paraId="6659F8DE" w14:textId="6F9CCCFC" w:rsidR="00B30136" w:rsidRPr="00A94DD4" w:rsidRDefault="00B30136" w:rsidP="002122AF">
            <w:pPr>
              <w:pStyle w:val="Inhalte"/>
              <w:spacing w:before="0" w:after="0"/>
              <w:rPr>
                <w:rFonts w:cs="Arial"/>
              </w:rPr>
            </w:pPr>
            <w:r w:rsidRPr="00A94DD4">
              <w:rPr>
                <w:rFonts w:cs="Arial"/>
                <w:b/>
              </w:rPr>
              <w:t>Übertragen</w:t>
            </w:r>
            <w:r w:rsidRPr="00A94DD4">
              <w:rPr>
                <w:rFonts w:cs="Arial"/>
              </w:rPr>
              <w:t xml:space="preserve"> des Wissens über das verstehende Zuhören</w:t>
            </w:r>
          </w:p>
        </w:tc>
        <w:tc>
          <w:tcPr>
            <w:tcW w:w="4854" w:type="dxa"/>
            <w:tcBorders>
              <w:top w:val="single" w:sz="4" w:space="0" w:color="auto"/>
              <w:bottom w:val="nil"/>
            </w:tcBorders>
            <w:shd w:val="clear" w:color="auto" w:fill="E7E6E6" w:themeFill="background2"/>
          </w:tcPr>
          <w:p w14:paraId="24E4E184" w14:textId="22BCA506" w:rsidR="00B30136" w:rsidRPr="00A94DD4" w:rsidRDefault="00B30136" w:rsidP="002122AF">
            <w:pPr>
              <w:pStyle w:val="Inhalte"/>
              <w:spacing w:before="0" w:after="0"/>
              <w:rPr>
                <w:rFonts w:cs="Arial"/>
              </w:rPr>
            </w:pPr>
            <w:r w:rsidRPr="00A94DD4">
              <w:rPr>
                <w:rFonts w:cs="Arial"/>
                <w:b/>
              </w:rPr>
              <w:t>Beherrschen</w:t>
            </w:r>
            <w:r w:rsidRPr="00A94DD4">
              <w:rPr>
                <w:rFonts w:cs="Arial"/>
              </w:rPr>
              <w:t xml:space="preserve"> des Wissens über das verstehende Zuhören</w:t>
            </w:r>
          </w:p>
        </w:tc>
      </w:tr>
      <w:tr w:rsidR="00B30136" w:rsidRPr="0066095D" w14:paraId="6A0FF9D9" w14:textId="77777777" w:rsidTr="006C00BF">
        <w:tc>
          <w:tcPr>
            <w:tcW w:w="4852" w:type="dxa"/>
            <w:tcBorders>
              <w:top w:val="nil"/>
            </w:tcBorders>
          </w:tcPr>
          <w:p w14:paraId="73485734" w14:textId="6257396A" w:rsidR="00B30136" w:rsidRPr="00A94DD4" w:rsidRDefault="00B30136" w:rsidP="002122AF">
            <w:pPr>
              <w:pStyle w:val="Inhalte-Aufzhlung1"/>
              <w:pBdr>
                <w:bar w:val="single" w:sz="4" w:color="auto"/>
              </w:pBdr>
              <w:spacing w:before="0" w:after="0"/>
              <w:rPr>
                <w:rFonts w:cs="Arial"/>
              </w:rPr>
            </w:pPr>
            <w:r w:rsidRPr="00A94DD4">
              <w:rPr>
                <w:rFonts w:cs="Arial"/>
                <w:color w:val="000000"/>
              </w:rPr>
              <w:t>Vorbereiten des Zuhörens</w:t>
            </w:r>
          </w:p>
        </w:tc>
        <w:tc>
          <w:tcPr>
            <w:tcW w:w="4854" w:type="dxa"/>
            <w:tcBorders>
              <w:top w:val="nil"/>
            </w:tcBorders>
          </w:tcPr>
          <w:p w14:paraId="6D404E63" w14:textId="77777777" w:rsidR="00B30136" w:rsidRPr="00A94DD4" w:rsidRDefault="00B30136" w:rsidP="002122AF">
            <w:pPr>
              <w:pStyle w:val="Inhalte-Aufzhlung1"/>
              <w:spacing w:before="0" w:after="0"/>
              <w:rPr>
                <w:rFonts w:cs="Arial"/>
                <w:color w:val="000000"/>
              </w:rPr>
            </w:pPr>
            <w:r w:rsidRPr="00A94DD4">
              <w:rPr>
                <w:rFonts w:cs="Arial"/>
                <w:color w:val="000000"/>
              </w:rPr>
              <w:t>Vorbereiten des</w:t>
            </w:r>
          </w:p>
          <w:p w14:paraId="2E117099" w14:textId="12374435" w:rsidR="00B30136" w:rsidRPr="00A94DD4" w:rsidRDefault="00B30136" w:rsidP="002122AF">
            <w:pPr>
              <w:pStyle w:val="Inhalte-Aufzhlung1"/>
              <w:numPr>
                <w:ilvl w:val="0"/>
                <w:numId w:val="0"/>
              </w:numPr>
              <w:spacing w:before="0" w:after="0"/>
              <w:ind w:left="539"/>
              <w:rPr>
                <w:rFonts w:cs="Arial"/>
                <w:color w:val="000000"/>
              </w:rPr>
            </w:pPr>
            <w:r w:rsidRPr="00A94DD4">
              <w:rPr>
                <w:rFonts w:cs="Arial"/>
                <w:color w:val="000000"/>
              </w:rPr>
              <w:t>zielgerichteten Zuhörens</w:t>
            </w:r>
          </w:p>
        </w:tc>
        <w:tc>
          <w:tcPr>
            <w:tcW w:w="4854" w:type="dxa"/>
            <w:tcBorders>
              <w:top w:val="nil"/>
            </w:tcBorders>
          </w:tcPr>
          <w:p w14:paraId="5FE2349B" w14:textId="276716BE" w:rsidR="00B30136" w:rsidRPr="00A94DD4" w:rsidRDefault="00B30136" w:rsidP="002122AF">
            <w:pPr>
              <w:pStyle w:val="Inhalte-Aufzhlung1"/>
              <w:spacing w:before="0" w:after="0"/>
              <w:rPr>
                <w:rFonts w:cs="Arial"/>
                <w:strike/>
                <w:color w:val="000000" w:themeColor="text1"/>
              </w:rPr>
            </w:pPr>
            <w:r w:rsidRPr="00A94DD4">
              <w:rPr>
                <w:rFonts w:cs="Arial"/>
                <w:color w:val="000000"/>
              </w:rPr>
              <w:t>Vorbereiten des zielgerichteten Zuhörens</w:t>
            </w:r>
          </w:p>
        </w:tc>
      </w:tr>
      <w:tr w:rsidR="00B30136" w:rsidRPr="0066095D" w14:paraId="2B35C64C" w14:textId="77777777" w:rsidTr="006C00BF">
        <w:tc>
          <w:tcPr>
            <w:tcW w:w="4852" w:type="dxa"/>
          </w:tcPr>
          <w:p w14:paraId="01F0FC49" w14:textId="3419CF0D" w:rsidR="00B30136" w:rsidRPr="00A94DD4" w:rsidRDefault="00B30136" w:rsidP="002122AF">
            <w:pPr>
              <w:pStyle w:val="Inhalte-Aufzhlung2"/>
              <w:pBdr>
                <w:bar w:val="single" w:sz="4" w:color="auto"/>
              </w:pBdr>
              <w:tabs>
                <w:tab w:val="clear" w:pos="757"/>
                <w:tab w:val="num" w:pos="794"/>
              </w:tabs>
              <w:spacing w:before="0" w:after="0"/>
              <w:ind w:left="794" w:hanging="397"/>
              <w:rPr>
                <w:rFonts w:cs="Arial"/>
                <w:color w:val="000000" w:themeColor="text1"/>
              </w:rPr>
            </w:pPr>
            <w:r w:rsidRPr="00A94DD4">
              <w:rPr>
                <w:rFonts w:cs="Arial"/>
                <w:color w:val="000000"/>
              </w:rPr>
              <w:t xml:space="preserve">Erproben guter Hörbedingungen </w:t>
            </w:r>
          </w:p>
        </w:tc>
        <w:tc>
          <w:tcPr>
            <w:tcW w:w="4854" w:type="dxa"/>
          </w:tcPr>
          <w:p w14:paraId="1295C46A" w14:textId="05503E42" w:rsidR="00B30136" w:rsidRPr="00A94DD4" w:rsidRDefault="00B30136" w:rsidP="002122AF">
            <w:pPr>
              <w:pStyle w:val="Listenabsatz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A94DD4">
              <w:rPr>
                <w:rFonts w:ascii="Arial" w:hAnsi="Arial" w:cs="Arial"/>
                <w:sz w:val="20"/>
                <w:szCs w:val="20"/>
              </w:rPr>
              <w:t>Aufbauen von Hörerwartung</w:t>
            </w:r>
          </w:p>
        </w:tc>
        <w:tc>
          <w:tcPr>
            <w:tcW w:w="4854" w:type="dxa"/>
          </w:tcPr>
          <w:p w14:paraId="1B227603" w14:textId="5FF8B672" w:rsidR="00B30136" w:rsidRPr="00A94DD4" w:rsidRDefault="00B30136" w:rsidP="002122AF">
            <w:pPr>
              <w:pStyle w:val="Listenabsatz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0136" w:rsidRPr="0066095D" w14:paraId="51DECF07" w14:textId="77777777" w:rsidTr="006C00BF">
        <w:tc>
          <w:tcPr>
            <w:tcW w:w="4852" w:type="dxa"/>
          </w:tcPr>
          <w:p w14:paraId="490528C0" w14:textId="2C892643" w:rsidR="00B30136" w:rsidRPr="00A94DD4" w:rsidRDefault="00B30136" w:rsidP="002122AF">
            <w:pPr>
              <w:pStyle w:val="Inhalte-Aufzhlung2"/>
              <w:pBdr>
                <w:bar w:val="single" w:sz="4" w:color="auto"/>
              </w:pBdr>
              <w:tabs>
                <w:tab w:val="clear" w:pos="757"/>
                <w:tab w:val="num" w:pos="794"/>
              </w:tabs>
              <w:spacing w:before="0" w:after="0"/>
              <w:ind w:left="794" w:hanging="397"/>
              <w:rPr>
                <w:rFonts w:cs="Arial"/>
                <w:color w:val="000000" w:themeColor="text1"/>
              </w:rPr>
            </w:pPr>
            <w:r w:rsidRPr="00A94DD4">
              <w:rPr>
                <w:rFonts w:cs="Arial"/>
                <w:color w:val="000000"/>
              </w:rPr>
              <w:t>Aufbauen von Hörverstehen</w:t>
            </w:r>
          </w:p>
        </w:tc>
        <w:tc>
          <w:tcPr>
            <w:tcW w:w="4854" w:type="dxa"/>
          </w:tcPr>
          <w:p w14:paraId="5349C34D" w14:textId="79322F4B" w:rsidR="00B30136" w:rsidRPr="00A94DD4" w:rsidRDefault="00B30136" w:rsidP="002122AF">
            <w:pPr>
              <w:pStyle w:val="Listenabsatz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A94DD4">
              <w:rPr>
                <w:rFonts w:ascii="Arial" w:hAnsi="Arial" w:cs="Arial"/>
                <w:sz w:val="20"/>
                <w:szCs w:val="20"/>
              </w:rPr>
              <w:t xml:space="preserve">Weiterentwickeln von Hörverstehen </w:t>
            </w:r>
          </w:p>
        </w:tc>
        <w:tc>
          <w:tcPr>
            <w:tcW w:w="4854" w:type="dxa"/>
          </w:tcPr>
          <w:p w14:paraId="6875B0EA" w14:textId="0F44DDAC" w:rsidR="00B30136" w:rsidRPr="00A94DD4" w:rsidRDefault="00B30136" w:rsidP="002122AF">
            <w:pPr>
              <w:pStyle w:val="Listenabsatz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0136" w:rsidRPr="0066095D" w14:paraId="1205A2EA" w14:textId="77777777" w:rsidTr="006C00BF">
        <w:tc>
          <w:tcPr>
            <w:tcW w:w="4852" w:type="dxa"/>
          </w:tcPr>
          <w:p w14:paraId="360FC1C9" w14:textId="53637886" w:rsidR="00B30136" w:rsidRPr="00A94DD4" w:rsidRDefault="00B30136" w:rsidP="002122AF">
            <w:pPr>
              <w:pStyle w:val="Inhalte-Aufzhlung1"/>
              <w:spacing w:before="0" w:after="0"/>
              <w:rPr>
                <w:rFonts w:cs="Arial"/>
                <w:color w:val="000000" w:themeColor="text1"/>
              </w:rPr>
            </w:pPr>
            <w:r w:rsidRPr="00A94DD4">
              <w:rPr>
                <w:rFonts w:cs="Arial"/>
              </w:rPr>
              <w:t>aufmerksames</w:t>
            </w:r>
            <w:r w:rsidRPr="00A94DD4">
              <w:rPr>
                <w:rFonts w:cs="Arial"/>
                <w:color w:val="000000"/>
              </w:rPr>
              <w:t xml:space="preserve"> Zuhören</w:t>
            </w:r>
          </w:p>
        </w:tc>
        <w:tc>
          <w:tcPr>
            <w:tcW w:w="4854" w:type="dxa"/>
          </w:tcPr>
          <w:p w14:paraId="3943FFC2" w14:textId="5320A2EE" w:rsidR="00B30136" w:rsidRPr="00A94DD4" w:rsidRDefault="00B30136" w:rsidP="002122AF">
            <w:pPr>
              <w:pStyle w:val="Inhalte-Aufzhlung1"/>
              <w:spacing w:before="0" w:after="0"/>
              <w:rPr>
                <w:rFonts w:cs="Arial"/>
              </w:rPr>
            </w:pPr>
            <w:r w:rsidRPr="00A94DD4">
              <w:rPr>
                <w:rFonts w:cs="Arial"/>
                <w:color w:val="000000"/>
              </w:rPr>
              <w:t>aufmerksames Zuhören</w:t>
            </w:r>
            <w:r w:rsidRPr="00A94DD4">
              <w:rPr>
                <w:rFonts w:cs="Arial"/>
              </w:rPr>
              <w:t xml:space="preserve"> </w:t>
            </w:r>
          </w:p>
        </w:tc>
        <w:tc>
          <w:tcPr>
            <w:tcW w:w="4854" w:type="dxa"/>
          </w:tcPr>
          <w:p w14:paraId="19DD0C50" w14:textId="14939DDE" w:rsidR="00B30136" w:rsidRPr="00A94DD4" w:rsidRDefault="00B30136" w:rsidP="002122AF">
            <w:pPr>
              <w:pStyle w:val="Inhalte-Aufzhlung1"/>
              <w:spacing w:before="0" w:after="0"/>
              <w:rPr>
                <w:rFonts w:cs="Arial"/>
              </w:rPr>
            </w:pPr>
            <w:r w:rsidRPr="00A94DD4">
              <w:rPr>
                <w:rFonts w:cs="Arial"/>
                <w:color w:val="000000"/>
              </w:rPr>
              <w:t>aufmerksames Zuhören</w:t>
            </w:r>
            <w:r w:rsidRPr="00A94DD4">
              <w:rPr>
                <w:rFonts w:cs="Arial"/>
              </w:rPr>
              <w:t xml:space="preserve"> </w:t>
            </w:r>
          </w:p>
        </w:tc>
      </w:tr>
      <w:tr w:rsidR="00B30136" w:rsidRPr="0066095D" w14:paraId="309F8E75" w14:textId="77777777" w:rsidTr="006C00BF">
        <w:tc>
          <w:tcPr>
            <w:tcW w:w="4852" w:type="dxa"/>
          </w:tcPr>
          <w:p w14:paraId="526428BE" w14:textId="58D82893" w:rsidR="00B30136" w:rsidRPr="00A94DD4" w:rsidRDefault="00B30136" w:rsidP="002122AF">
            <w:pPr>
              <w:pStyle w:val="Inhalte-Aufzhlung2"/>
              <w:tabs>
                <w:tab w:val="clear" w:pos="757"/>
                <w:tab w:val="num" w:pos="794"/>
              </w:tabs>
              <w:spacing w:before="0" w:after="0"/>
              <w:ind w:left="794" w:hanging="397"/>
              <w:rPr>
                <w:rFonts w:cs="Arial"/>
              </w:rPr>
            </w:pPr>
            <w:r w:rsidRPr="00A94DD4">
              <w:rPr>
                <w:rFonts w:cs="Arial"/>
              </w:rPr>
              <w:t>Erproben erster Zuhörstrategien</w:t>
            </w:r>
          </w:p>
        </w:tc>
        <w:tc>
          <w:tcPr>
            <w:tcW w:w="4854" w:type="dxa"/>
          </w:tcPr>
          <w:p w14:paraId="143AB0F6" w14:textId="3F834F63" w:rsidR="00B30136" w:rsidRPr="00A94DD4" w:rsidRDefault="00B30136" w:rsidP="002122AF">
            <w:pPr>
              <w:pStyle w:val="Listenabsatz"/>
              <w:numPr>
                <w:ilvl w:val="0"/>
                <w:numId w:val="3"/>
              </w:num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94DD4">
              <w:rPr>
                <w:rFonts w:ascii="Arial" w:hAnsi="Arial" w:cs="Arial"/>
                <w:sz w:val="20"/>
                <w:szCs w:val="20"/>
              </w:rPr>
              <w:t>Erfassen von Gehörtem in Aussage und Absicht</w:t>
            </w:r>
          </w:p>
        </w:tc>
        <w:tc>
          <w:tcPr>
            <w:tcW w:w="4854" w:type="dxa"/>
          </w:tcPr>
          <w:p w14:paraId="6027D265" w14:textId="77777777" w:rsidR="00B30136" w:rsidRPr="00A94DD4" w:rsidRDefault="00B30136" w:rsidP="002122AF">
            <w:pPr>
              <w:pStyle w:val="Inhalte-Aufzhlung1"/>
              <w:numPr>
                <w:ilvl w:val="0"/>
                <w:numId w:val="0"/>
              </w:numPr>
              <w:spacing w:before="0" w:after="0"/>
              <w:ind w:left="539" w:hanging="397"/>
              <w:rPr>
                <w:rFonts w:cs="Arial"/>
                <w:color w:val="000000"/>
              </w:rPr>
            </w:pPr>
          </w:p>
        </w:tc>
      </w:tr>
      <w:tr w:rsidR="00B30136" w:rsidRPr="0066095D" w14:paraId="193DC2A3" w14:textId="77777777" w:rsidTr="006C00BF">
        <w:tc>
          <w:tcPr>
            <w:tcW w:w="4852" w:type="dxa"/>
          </w:tcPr>
          <w:p w14:paraId="7D47939E" w14:textId="08063834" w:rsidR="00B30136" w:rsidRPr="00A94DD4" w:rsidRDefault="00B30136" w:rsidP="002122AF">
            <w:pPr>
              <w:pStyle w:val="Inhalte-Aufzhlung2"/>
              <w:tabs>
                <w:tab w:val="clear" w:pos="757"/>
                <w:tab w:val="num" w:pos="794"/>
              </w:tabs>
              <w:spacing w:before="0" w:after="0"/>
              <w:ind w:left="794" w:hanging="397"/>
              <w:rPr>
                <w:rFonts w:cs="Arial"/>
              </w:rPr>
            </w:pPr>
            <w:r w:rsidRPr="00A94DD4">
              <w:rPr>
                <w:rFonts w:cs="Arial"/>
              </w:rPr>
              <w:t>Verstehen und Umsetzen von Höraufträgen</w:t>
            </w:r>
          </w:p>
        </w:tc>
        <w:tc>
          <w:tcPr>
            <w:tcW w:w="4854" w:type="dxa"/>
          </w:tcPr>
          <w:p w14:paraId="4E61A67E" w14:textId="12A4B5EC" w:rsidR="00B30136" w:rsidRPr="00A94DD4" w:rsidRDefault="00B30136" w:rsidP="002122AF">
            <w:pPr>
              <w:pStyle w:val="Listenabsatz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A94DD4">
              <w:rPr>
                <w:rFonts w:ascii="Arial" w:hAnsi="Arial" w:cs="Arial"/>
                <w:sz w:val="20"/>
                <w:szCs w:val="20"/>
              </w:rPr>
              <w:t>Nutzen von Zuhörstrategien</w:t>
            </w:r>
          </w:p>
        </w:tc>
        <w:tc>
          <w:tcPr>
            <w:tcW w:w="4854" w:type="dxa"/>
          </w:tcPr>
          <w:p w14:paraId="26B52892" w14:textId="3A442DE2" w:rsidR="00B30136" w:rsidRPr="00A94DD4" w:rsidRDefault="00B30136" w:rsidP="002122AF">
            <w:pPr>
              <w:pStyle w:val="Inhalte-Aufzhlung2"/>
              <w:numPr>
                <w:ilvl w:val="0"/>
                <w:numId w:val="0"/>
              </w:numPr>
              <w:spacing w:before="0" w:after="0"/>
              <w:ind w:left="794"/>
              <w:rPr>
                <w:rFonts w:cs="Arial"/>
              </w:rPr>
            </w:pPr>
          </w:p>
        </w:tc>
      </w:tr>
      <w:tr w:rsidR="00B30136" w:rsidRPr="0066095D" w14:paraId="322E96F1" w14:textId="77777777" w:rsidTr="006C00BF">
        <w:tc>
          <w:tcPr>
            <w:tcW w:w="4852" w:type="dxa"/>
          </w:tcPr>
          <w:p w14:paraId="07BC3A6F" w14:textId="3A275F00" w:rsidR="00B30136" w:rsidRPr="00A94DD4" w:rsidRDefault="00B30136" w:rsidP="002122AF">
            <w:pPr>
              <w:pStyle w:val="Inhalte-Aufzhlung2"/>
              <w:tabs>
                <w:tab w:val="clear" w:pos="757"/>
                <w:tab w:val="num" w:pos="794"/>
              </w:tabs>
              <w:spacing w:before="0" w:after="0"/>
              <w:ind w:left="794" w:hanging="397"/>
              <w:rPr>
                <w:rFonts w:cs="Arial"/>
              </w:rPr>
            </w:pPr>
            <w:r w:rsidRPr="00A94DD4">
              <w:rPr>
                <w:rFonts w:cs="Arial"/>
              </w:rPr>
              <w:t>paraverbale Äußerungen wahrnehmen</w:t>
            </w:r>
          </w:p>
        </w:tc>
        <w:tc>
          <w:tcPr>
            <w:tcW w:w="4854" w:type="dxa"/>
          </w:tcPr>
          <w:p w14:paraId="1ECAD81F" w14:textId="50381943" w:rsidR="00B30136" w:rsidRPr="00A94DD4" w:rsidRDefault="00B30136" w:rsidP="002122AF">
            <w:pPr>
              <w:pStyle w:val="Listenabsatz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A94DD4">
              <w:rPr>
                <w:rFonts w:ascii="Arial" w:hAnsi="Arial" w:cs="Arial"/>
                <w:sz w:val="20"/>
                <w:szCs w:val="20"/>
              </w:rPr>
              <w:t>Beachten von Zusatzinformationen</w:t>
            </w:r>
          </w:p>
        </w:tc>
        <w:tc>
          <w:tcPr>
            <w:tcW w:w="4854" w:type="dxa"/>
          </w:tcPr>
          <w:p w14:paraId="1CE535F1" w14:textId="77777777" w:rsidR="00B30136" w:rsidRPr="00A94DD4" w:rsidRDefault="00B30136" w:rsidP="002122AF">
            <w:pPr>
              <w:pStyle w:val="Inhalte-Aufzhlung2"/>
              <w:numPr>
                <w:ilvl w:val="0"/>
                <w:numId w:val="0"/>
              </w:numPr>
              <w:spacing w:before="0" w:after="0"/>
              <w:ind w:left="794"/>
              <w:rPr>
                <w:rFonts w:cs="Arial"/>
              </w:rPr>
            </w:pPr>
          </w:p>
        </w:tc>
      </w:tr>
      <w:tr w:rsidR="00B30136" w:rsidRPr="0066095D" w14:paraId="5B39C551" w14:textId="77777777" w:rsidTr="006C00BF">
        <w:tc>
          <w:tcPr>
            <w:tcW w:w="4852" w:type="dxa"/>
          </w:tcPr>
          <w:p w14:paraId="44785127" w14:textId="2A0D3EBC" w:rsidR="00B30136" w:rsidRPr="00A94DD4" w:rsidRDefault="00B30136" w:rsidP="002122AF">
            <w:pPr>
              <w:pStyle w:val="Inhalte-Aufzhlung2"/>
              <w:tabs>
                <w:tab w:val="clear" w:pos="757"/>
                <w:tab w:val="num" w:pos="794"/>
              </w:tabs>
              <w:spacing w:before="0" w:after="0"/>
              <w:ind w:left="794" w:hanging="397"/>
              <w:rPr>
                <w:rFonts w:cs="Arial"/>
              </w:rPr>
            </w:pPr>
            <w:r w:rsidRPr="00A94DD4">
              <w:rPr>
                <w:rFonts w:cs="Arial"/>
              </w:rPr>
              <w:t>nonverbale Äußerungen beobachten</w:t>
            </w:r>
          </w:p>
        </w:tc>
        <w:tc>
          <w:tcPr>
            <w:tcW w:w="4854" w:type="dxa"/>
          </w:tcPr>
          <w:p w14:paraId="3A327C4D" w14:textId="77777777" w:rsidR="00B30136" w:rsidRPr="00A94DD4" w:rsidRDefault="00B30136" w:rsidP="002122AF">
            <w:pPr>
              <w:pStyle w:val="Inhalte-Aufzhlung2"/>
              <w:numPr>
                <w:ilvl w:val="0"/>
                <w:numId w:val="0"/>
              </w:numPr>
              <w:spacing w:before="0" w:after="0"/>
              <w:ind w:left="794"/>
              <w:rPr>
                <w:rFonts w:cs="Arial"/>
              </w:rPr>
            </w:pPr>
          </w:p>
        </w:tc>
        <w:tc>
          <w:tcPr>
            <w:tcW w:w="4854" w:type="dxa"/>
          </w:tcPr>
          <w:p w14:paraId="09123C78" w14:textId="77777777" w:rsidR="00B30136" w:rsidRPr="00A94DD4" w:rsidRDefault="00B30136" w:rsidP="002122AF">
            <w:pPr>
              <w:pStyle w:val="Inhalte-Aufzhlung2"/>
              <w:numPr>
                <w:ilvl w:val="0"/>
                <w:numId w:val="0"/>
              </w:numPr>
              <w:spacing w:before="0" w:after="0"/>
              <w:ind w:left="794"/>
              <w:rPr>
                <w:rFonts w:cs="Arial"/>
              </w:rPr>
            </w:pPr>
          </w:p>
        </w:tc>
      </w:tr>
      <w:tr w:rsidR="00B30136" w:rsidRPr="002C7FB2" w14:paraId="53ACE534" w14:textId="77777777" w:rsidTr="006C00BF">
        <w:tc>
          <w:tcPr>
            <w:tcW w:w="4852" w:type="dxa"/>
          </w:tcPr>
          <w:p w14:paraId="24153337" w14:textId="25F93C21" w:rsidR="00B30136" w:rsidRPr="00A94DD4" w:rsidRDefault="00B30136" w:rsidP="00AC1BF2">
            <w:pPr>
              <w:pStyle w:val="Inhalte-Aufzhlung1"/>
              <w:pageBreakBefore/>
              <w:spacing w:before="0" w:after="0"/>
              <w:rPr>
                <w:rFonts w:cs="Arial"/>
              </w:rPr>
            </w:pPr>
            <w:r w:rsidRPr="00A94DD4">
              <w:rPr>
                <w:rFonts w:cs="Arial"/>
              </w:rPr>
              <w:t>Nachbereiten des Zuhörens</w:t>
            </w:r>
          </w:p>
        </w:tc>
        <w:tc>
          <w:tcPr>
            <w:tcW w:w="4854" w:type="dxa"/>
          </w:tcPr>
          <w:p w14:paraId="48AEA304" w14:textId="3175D7B7" w:rsidR="00B30136" w:rsidRPr="00A94DD4" w:rsidRDefault="00B30136" w:rsidP="002122AF">
            <w:pPr>
              <w:pStyle w:val="Inhalte-Aufzhlung1"/>
              <w:spacing w:before="0" w:after="0"/>
              <w:rPr>
                <w:rFonts w:cs="Arial"/>
                <w:color w:val="000000"/>
              </w:rPr>
            </w:pPr>
            <w:r w:rsidRPr="00A94DD4">
              <w:rPr>
                <w:rFonts w:cs="Arial"/>
                <w:color w:val="000000"/>
              </w:rPr>
              <w:t xml:space="preserve">Nachbereiten des </w:t>
            </w:r>
          </w:p>
          <w:p w14:paraId="164A6C7D" w14:textId="6AADF069" w:rsidR="00B30136" w:rsidRPr="00A94DD4" w:rsidRDefault="00B30136" w:rsidP="002122AF">
            <w:pPr>
              <w:pStyle w:val="Inhalte-Aufzhlung1"/>
              <w:numPr>
                <w:ilvl w:val="0"/>
                <w:numId w:val="0"/>
              </w:numPr>
              <w:spacing w:before="0" w:after="0"/>
              <w:ind w:left="539"/>
              <w:rPr>
                <w:rFonts w:cs="Arial"/>
              </w:rPr>
            </w:pPr>
            <w:r w:rsidRPr="00A94DD4">
              <w:rPr>
                <w:rFonts w:cs="Arial"/>
                <w:color w:val="000000"/>
              </w:rPr>
              <w:t>zielgerichteten Zuhörens</w:t>
            </w:r>
          </w:p>
        </w:tc>
        <w:tc>
          <w:tcPr>
            <w:tcW w:w="4854" w:type="dxa"/>
          </w:tcPr>
          <w:p w14:paraId="541F5D0F" w14:textId="06FA89D0" w:rsidR="00B30136" w:rsidRPr="00A94DD4" w:rsidRDefault="00B30136" w:rsidP="002122AF">
            <w:pPr>
              <w:pStyle w:val="Inhalte-Aufzhlung1"/>
              <w:spacing w:before="0" w:after="0"/>
              <w:rPr>
                <w:rFonts w:cs="Arial"/>
                <w:color w:val="000000"/>
              </w:rPr>
            </w:pPr>
            <w:r w:rsidRPr="00A94DD4">
              <w:rPr>
                <w:rFonts w:cs="Arial"/>
                <w:color w:val="000000"/>
              </w:rPr>
              <w:t xml:space="preserve">Nachbereiten des  </w:t>
            </w:r>
          </w:p>
          <w:p w14:paraId="2799C6CF" w14:textId="66098DB8" w:rsidR="00B30136" w:rsidRPr="00A94DD4" w:rsidRDefault="00B30136" w:rsidP="002122AF">
            <w:pPr>
              <w:pStyle w:val="Inhalte-Aufzhlung1"/>
              <w:numPr>
                <w:ilvl w:val="0"/>
                <w:numId w:val="0"/>
              </w:numPr>
              <w:spacing w:before="0" w:after="0"/>
              <w:ind w:left="539"/>
              <w:rPr>
                <w:rFonts w:cs="Arial"/>
              </w:rPr>
            </w:pPr>
            <w:r w:rsidRPr="00A94DD4">
              <w:rPr>
                <w:rFonts w:cs="Arial"/>
                <w:color w:val="000000"/>
              </w:rPr>
              <w:t>zielgerichteten Zuhörens</w:t>
            </w:r>
          </w:p>
        </w:tc>
      </w:tr>
      <w:tr w:rsidR="00B30136" w:rsidRPr="002C7FB2" w14:paraId="237771C4" w14:textId="77777777" w:rsidTr="006C00BF">
        <w:tc>
          <w:tcPr>
            <w:tcW w:w="4852" w:type="dxa"/>
          </w:tcPr>
          <w:p w14:paraId="2AE1E278" w14:textId="77777777" w:rsidR="00B30136" w:rsidRPr="00A94DD4" w:rsidRDefault="00B30136" w:rsidP="002122AF">
            <w:pPr>
              <w:pStyle w:val="Inhalte-Aufzhlung2"/>
              <w:tabs>
                <w:tab w:val="clear" w:pos="757"/>
                <w:tab w:val="num" w:pos="794"/>
              </w:tabs>
              <w:spacing w:before="0" w:after="0"/>
              <w:ind w:left="794" w:hanging="397"/>
              <w:rPr>
                <w:rFonts w:cs="Arial"/>
              </w:rPr>
            </w:pPr>
            <w:r w:rsidRPr="00A94DD4">
              <w:rPr>
                <w:rFonts w:cs="Arial"/>
              </w:rPr>
              <w:t>Verstehen und Nicht-Verstehen zum Ausdruck bringen</w:t>
            </w:r>
          </w:p>
        </w:tc>
        <w:tc>
          <w:tcPr>
            <w:tcW w:w="4854" w:type="dxa"/>
          </w:tcPr>
          <w:p w14:paraId="1437BD1D" w14:textId="4555195C" w:rsidR="00B30136" w:rsidRPr="00A94DD4" w:rsidRDefault="00B30136" w:rsidP="002122AF">
            <w:pPr>
              <w:pStyle w:val="Inhalte-Aufzhlung2"/>
              <w:tabs>
                <w:tab w:val="clear" w:pos="757"/>
                <w:tab w:val="num" w:pos="794"/>
              </w:tabs>
              <w:spacing w:before="0" w:after="0"/>
              <w:ind w:left="794" w:hanging="397"/>
              <w:rPr>
                <w:rFonts w:cs="Arial"/>
              </w:rPr>
            </w:pPr>
            <w:r w:rsidRPr="00A94DD4">
              <w:rPr>
                <w:rFonts w:cs="Arial"/>
              </w:rPr>
              <w:t>bewusstes Nachfragen bei Nichtverstehen</w:t>
            </w:r>
          </w:p>
        </w:tc>
        <w:tc>
          <w:tcPr>
            <w:tcW w:w="4854" w:type="dxa"/>
          </w:tcPr>
          <w:p w14:paraId="03610E19" w14:textId="055EDBF9" w:rsidR="00B30136" w:rsidRPr="00A94DD4" w:rsidRDefault="00B30136" w:rsidP="002122AF">
            <w:pPr>
              <w:pStyle w:val="Inhalte-Aufzhlung1"/>
              <w:numPr>
                <w:ilvl w:val="0"/>
                <w:numId w:val="0"/>
              </w:numPr>
              <w:spacing w:before="0" w:after="0"/>
              <w:ind w:left="539" w:hanging="397"/>
              <w:rPr>
                <w:rFonts w:cs="Arial"/>
              </w:rPr>
            </w:pPr>
          </w:p>
        </w:tc>
      </w:tr>
      <w:tr w:rsidR="00B30136" w:rsidRPr="002C7FB2" w14:paraId="5A51F82E" w14:textId="77777777" w:rsidTr="006C00BF">
        <w:tc>
          <w:tcPr>
            <w:tcW w:w="4852" w:type="dxa"/>
          </w:tcPr>
          <w:p w14:paraId="500C1BDD" w14:textId="77777777" w:rsidR="00B30136" w:rsidRPr="00A94DD4" w:rsidRDefault="00B30136" w:rsidP="002122AF">
            <w:pPr>
              <w:pStyle w:val="Inhalte-Aufzhlung2"/>
              <w:numPr>
                <w:ilvl w:val="0"/>
                <w:numId w:val="0"/>
              </w:numPr>
              <w:spacing w:before="0" w:after="0"/>
              <w:ind w:left="794"/>
              <w:rPr>
                <w:rFonts w:cs="Arial"/>
              </w:rPr>
            </w:pPr>
          </w:p>
        </w:tc>
        <w:tc>
          <w:tcPr>
            <w:tcW w:w="4854" w:type="dxa"/>
          </w:tcPr>
          <w:p w14:paraId="3BA04CD3" w14:textId="6A813B04" w:rsidR="00B30136" w:rsidRPr="00A94DD4" w:rsidRDefault="00B30136" w:rsidP="002122AF">
            <w:pPr>
              <w:pStyle w:val="Inhalte-Aufzhlung2"/>
              <w:tabs>
                <w:tab w:val="clear" w:pos="757"/>
                <w:tab w:val="num" w:pos="794"/>
              </w:tabs>
              <w:spacing w:before="0" w:after="0"/>
              <w:ind w:left="794" w:hanging="397"/>
              <w:rPr>
                <w:rFonts w:cs="Arial"/>
              </w:rPr>
            </w:pPr>
            <w:r w:rsidRPr="00A94DD4">
              <w:rPr>
                <w:rFonts w:cs="Arial"/>
              </w:rPr>
              <w:t xml:space="preserve">Wiedergeben von Informationen und Ziehen einfacher Schlussfolgerungen </w:t>
            </w:r>
          </w:p>
        </w:tc>
        <w:tc>
          <w:tcPr>
            <w:tcW w:w="4854" w:type="dxa"/>
          </w:tcPr>
          <w:p w14:paraId="6F9F07FF" w14:textId="1ED46653" w:rsidR="00B30136" w:rsidRPr="00A94DD4" w:rsidRDefault="00B30136" w:rsidP="002122AF">
            <w:pPr>
              <w:pStyle w:val="Inhalte-Aufzhlung2"/>
              <w:tabs>
                <w:tab w:val="clear" w:pos="757"/>
                <w:tab w:val="num" w:pos="794"/>
              </w:tabs>
              <w:spacing w:before="0" w:after="0"/>
              <w:ind w:left="794" w:hanging="397"/>
              <w:rPr>
                <w:rFonts w:cs="Arial"/>
              </w:rPr>
            </w:pPr>
            <w:r w:rsidRPr="00A94DD4">
              <w:rPr>
                <w:rFonts w:cs="Arial"/>
              </w:rPr>
              <w:t>Wiedergeben von Inhalt und Ziehen von Schlussfolgerungen</w:t>
            </w:r>
          </w:p>
        </w:tc>
      </w:tr>
      <w:tr w:rsidR="00B30136" w:rsidRPr="002C7FB2" w14:paraId="6ECFC1EE" w14:textId="77777777" w:rsidTr="006C00BF">
        <w:tc>
          <w:tcPr>
            <w:tcW w:w="4852" w:type="dxa"/>
          </w:tcPr>
          <w:p w14:paraId="38543FAD" w14:textId="20B08A93" w:rsidR="00B30136" w:rsidRPr="00A94DD4" w:rsidRDefault="00B30136" w:rsidP="002122AF">
            <w:pPr>
              <w:pStyle w:val="Inhalte-Aufzhlung2"/>
              <w:tabs>
                <w:tab w:val="clear" w:pos="757"/>
                <w:tab w:val="num" w:pos="794"/>
              </w:tabs>
              <w:spacing w:before="0" w:after="0"/>
              <w:ind w:left="794" w:hanging="397"/>
              <w:rPr>
                <w:rFonts w:cs="Arial"/>
              </w:rPr>
            </w:pPr>
            <w:r w:rsidRPr="00A94DD4">
              <w:rPr>
                <w:rFonts w:cs="Arial"/>
              </w:rPr>
              <w:t>angeleitetes Sichern von Informationen</w:t>
            </w:r>
          </w:p>
        </w:tc>
        <w:tc>
          <w:tcPr>
            <w:tcW w:w="4854" w:type="dxa"/>
          </w:tcPr>
          <w:p w14:paraId="238981CE" w14:textId="334EEDB2" w:rsidR="00B30136" w:rsidRPr="00A94DD4" w:rsidRDefault="00B30136" w:rsidP="002122AF">
            <w:pPr>
              <w:pStyle w:val="Inhalte-Aufzhlung2"/>
              <w:tabs>
                <w:tab w:val="clear" w:pos="757"/>
                <w:tab w:val="num" w:pos="794"/>
              </w:tabs>
              <w:spacing w:before="0" w:after="0"/>
              <w:ind w:left="794" w:hanging="397"/>
              <w:rPr>
                <w:rFonts w:cs="Arial"/>
              </w:rPr>
            </w:pPr>
            <w:r w:rsidRPr="00A94DD4">
              <w:rPr>
                <w:rFonts w:cs="Arial"/>
              </w:rPr>
              <w:t xml:space="preserve">Sichern von Informationen </w:t>
            </w:r>
          </w:p>
        </w:tc>
        <w:tc>
          <w:tcPr>
            <w:tcW w:w="4854" w:type="dxa"/>
          </w:tcPr>
          <w:p w14:paraId="20C86851" w14:textId="23ED72BD" w:rsidR="00B30136" w:rsidRPr="00A94DD4" w:rsidRDefault="00B30136" w:rsidP="002122AF">
            <w:pPr>
              <w:pStyle w:val="Inhalte-Aufzhlung2"/>
              <w:tabs>
                <w:tab w:val="clear" w:pos="757"/>
                <w:tab w:val="num" w:pos="794"/>
              </w:tabs>
              <w:spacing w:before="0" w:after="0"/>
              <w:ind w:left="794" w:hanging="397"/>
              <w:rPr>
                <w:rFonts w:cs="Arial"/>
              </w:rPr>
            </w:pPr>
            <w:r w:rsidRPr="00A94DD4">
              <w:rPr>
                <w:rFonts w:cs="Arial"/>
              </w:rPr>
              <w:t>Sichern und Weiterverwenden von Informationen</w:t>
            </w:r>
          </w:p>
        </w:tc>
      </w:tr>
    </w:tbl>
    <w:p w14:paraId="6692F57F" w14:textId="090DCD58" w:rsidR="00872FE9" w:rsidRPr="002C7FB2" w:rsidRDefault="00872FE9" w:rsidP="00872FE9">
      <w:pPr>
        <w:tabs>
          <w:tab w:val="left" w:pos="1896"/>
        </w:tabs>
        <w:rPr>
          <w:sz w:val="22"/>
          <w:szCs w:val="22"/>
        </w:rPr>
      </w:pPr>
    </w:p>
    <w:sectPr w:rsidR="00872FE9" w:rsidRPr="002C7FB2" w:rsidSect="00EF653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 w:code="9"/>
      <w:pgMar w:top="1701" w:right="1134" w:bottom="102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333D190" w14:textId="77777777" w:rsidR="002B0D8D" w:rsidRDefault="002B0D8D" w:rsidP="0066095D">
      <w:r>
        <w:separator/>
      </w:r>
    </w:p>
  </w:endnote>
  <w:endnote w:type="continuationSeparator" w:id="0">
    <w:p w14:paraId="387CE68D" w14:textId="77777777" w:rsidR="002B0D8D" w:rsidRDefault="002B0D8D" w:rsidP="006609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ource Sans 3 Light">
    <w:altName w:val="Arial"/>
    <w:panose1 w:val="020B0303030403020204"/>
    <w:charset w:val="00"/>
    <w:family w:val="swiss"/>
    <w:pitch w:val="variable"/>
    <w:sig w:usb0="E00002FF" w:usb1="00002003" w:usb2="00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8E3F1F" w14:textId="77777777" w:rsidR="003D5290" w:rsidRDefault="003D5290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Arial" w:hAnsi="Arial" w:cs="Arial"/>
        <w:sz w:val="20"/>
      </w:rPr>
      <w:id w:val="-2111342525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20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16DC3EB4" w14:textId="2F40C892" w:rsidR="003D5290" w:rsidRPr="00E35FE0" w:rsidRDefault="00A94DD4" w:rsidP="00E35FE0">
            <w:pPr>
              <w:pStyle w:val="Fuzeile"/>
              <w:jc w:val="right"/>
              <w:rPr>
                <w:rFonts w:ascii="Arial" w:hAnsi="Arial" w:cs="Arial"/>
                <w:sz w:val="20"/>
              </w:rPr>
            </w:pPr>
            <w:r w:rsidRPr="00407EBB">
              <w:rPr>
                <w:rFonts w:ascii="Arial" w:hAnsi="Arial" w:cs="Arial"/>
                <w:sz w:val="18"/>
              </w:rPr>
              <w:t xml:space="preserve">Seite </w:t>
            </w:r>
            <w:r w:rsidRPr="00407EBB">
              <w:rPr>
                <w:rFonts w:ascii="Arial" w:hAnsi="Arial" w:cs="Arial"/>
                <w:b/>
                <w:bCs/>
                <w:sz w:val="18"/>
              </w:rPr>
              <w:fldChar w:fldCharType="begin"/>
            </w:r>
            <w:r w:rsidRPr="00407EBB">
              <w:rPr>
                <w:rFonts w:ascii="Arial" w:hAnsi="Arial" w:cs="Arial"/>
                <w:b/>
                <w:bCs/>
                <w:sz w:val="18"/>
              </w:rPr>
              <w:instrText>PAGE</w:instrText>
            </w:r>
            <w:r w:rsidRPr="00407EBB">
              <w:rPr>
                <w:rFonts w:ascii="Arial" w:hAnsi="Arial" w:cs="Arial"/>
                <w:b/>
                <w:bCs/>
                <w:sz w:val="18"/>
              </w:rPr>
              <w:fldChar w:fldCharType="separate"/>
            </w:r>
            <w:r w:rsidR="00732169">
              <w:rPr>
                <w:rFonts w:ascii="Arial" w:hAnsi="Arial" w:cs="Arial"/>
                <w:b/>
                <w:bCs/>
                <w:noProof/>
                <w:sz w:val="18"/>
              </w:rPr>
              <w:t>3</w:t>
            </w:r>
            <w:r w:rsidRPr="00407EBB">
              <w:rPr>
                <w:rFonts w:ascii="Arial" w:hAnsi="Arial" w:cs="Arial"/>
                <w:b/>
                <w:bCs/>
                <w:sz w:val="18"/>
              </w:rPr>
              <w:fldChar w:fldCharType="end"/>
            </w:r>
            <w:r w:rsidRPr="00407EBB">
              <w:rPr>
                <w:rFonts w:ascii="Arial" w:hAnsi="Arial" w:cs="Arial"/>
                <w:sz w:val="18"/>
              </w:rPr>
              <w:t xml:space="preserve"> von </w:t>
            </w:r>
            <w:r w:rsidRPr="00407EBB">
              <w:rPr>
                <w:rFonts w:ascii="Arial" w:hAnsi="Arial" w:cs="Arial"/>
                <w:b/>
                <w:bCs/>
                <w:sz w:val="18"/>
              </w:rPr>
              <w:fldChar w:fldCharType="begin"/>
            </w:r>
            <w:r w:rsidRPr="00407EBB">
              <w:rPr>
                <w:rFonts w:ascii="Arial" w:hAnsi="Arial" w:cs="Arial"/>
                <w:b/>
                <w:bCs/>
                <w:sz w:val="18"/>
              </w:rPr>
              <w:instrText>NUMPAGES</w:instrText>
            </w:r>
            <w:r w:rsidRPr="00407EBB">
              <w:rPr>
                <w:rFonts w:ascii="Arial" w:hAnsi="Arial" w:cs="Arial"/>
                <w:b/>
                <w:bCs/>
                <w:sz w:val="18"/>
              </w:rPr>
              <w:fldChar w:fldCharType="separate"/>
            </w:r>
            <w:r w:rsidR="00732169">
              <w:rPr>
                <w:rFonts w:ascii="Arial" w:hAnsi="Arial" w:cs="Arial"/>
                <w:b/>
                <w:bCs/>
                <w:noProof/>
                <w:sz w:val="18"/>
              </w:rPr>
              <w:t>3</w:t>
            </w:r>
            <w:r w:rsidRPr="00407EBB">
              <w:rPr>
                <w:rFonts w:ascii="Arial" w:hAnsi="Arial" w:cs="Arial"/>
                <w:b/>
                <w:bCs/>
                <w:sz w:val="18"/>
              </w:rPr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517BE3C" w14:textId="77777777" w:rsidR="003D5290" w:rsidRDefault="003D5290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A890A31" w14:textId="77777777" w:rsidR="002B0D8D" w:rsidRDefault="002B0D8D" w:rsidP="0066095D">
      <w:r>
        <w:separator/>
      </w:r>
    </w:p>
  </w:footnote>
  <w:footnote w:type="continuationSeparator" w:id="0">
    <w:p w14:paraId="4AB8D55C" w14:textId="77777777" w:rsidR="002B0D8D" w:rsidRDefault="002B0D8D" w:rsidP="006609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DD109F4" w14:textId="77777777" w:rsidR="003D5290" w:rsidRDefault="003D5290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7CD47B" w14:textId="3025FC2C" w:rsidR="0066095D" w:rsidRPr="0066095D" w:rsidRDefault="00EF653C">
    <w:pPr>
      <w:pStyle w:val="Kopfzeile"/>
      <w:rPr>
        <w:color w:val="FF0000"/>
        <w:sz w:val="36"/>
        <w:szCs w:val="36"/>
      </w:rPr>
    </w:pPr>
    <w:r>
      <w:rPr>
        <w:noProof/>
        <w:lang w:eastAsia="de-DE"/>
      </w:rPr>
      <w:drawing>
        <wp:anchor distT="0" distB="0" distL="114300" distR="114300" simplePos="0" relativeHeight="251659264" behindDoc="0" locked="0" layoutInCell="1" allowOverlap="1" wp14:anchorId="3C47F0A3" wp14:editId="4A73F1EF">
          <wp:simplePos x="0" y="0"/>
          <wp:positionH relativeFrom="column">
            <wp:posOffset>6105525</wp:posOffset>
          </wp:positionH>
          <wp:positionV relativeFrom="paragraph">
            <wp:posOffset>-67310</wp:posOffset>
          </wp:positionV>
          <wp:extent cx="3351276" cy="426720"/>
          <wp:effectExtent l="0" t="0" r="1905" b="0"/>
          <wp:wrapNone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ASUB2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351276" cy="4267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AB3D69">
      <w:rPr>
        <w:color w:val="FF0000"/>
        <w:sz w:val="36"/>
        <w:szCs w:val="36"/>
      </w:rPr>
      <w:t xml:space="preserve">      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D4C92C" w14:textId="77777777" w:rsidR="003D5290" w:rsidRDefault="003D5290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9F6C43"/>
    <w:multiLevelType w:val="hybridMultilevel"/>
    <w:tmpl w:val="A48AC456"/>
    <w:lvl w:ilvl="0" w:tplc="E8A0F6BA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1F4659"/>
    <w:multiLevelType w:val="hybridMultilevel"/>
    <w:tmpl w:val="03CAD7B4"/>
    <w:lvl w:ilvl="0" w:tplc="D30608F2">
      <w:start w:val="1"/>
      <w:numFmt w:val="bullet"/>
      <w:lvlText w:val="·"/>
      <w:lvlJc w:val="left"/>
      <w:pPr>
        <w:ind w:left="720" w:hanging="360"/>
      </w:pPr>
      <w:rPr>
        <w:rFonts w:ascii="Source Sans 3 Light" w:hAnsi="Source Sans 3 Light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A37866"/>
    <w:multiLevelType w:val="hybridMultilevel"/>
    <w:tmpl w:val="5ED0A52C"/>
    <w:lvl w:ilvl="0" w:tplc="67ACA5BC">
      <w:start w:val="1"/>
      <w:numFmt w:val="bullet"/>
      <w:lvlText w:val="-"/>
      <w:lvlJc w:val="left"/>
      <w:pPr>
        <w:ind w:left="360" w:hanging="360"/>
      </w:pPr>
      <w:rPr>
        <w:rFonts w:ascii="Calibri" w:hAnsi="Calibri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CB45B33"/>
    <w:multiLevelType w:val="hybridMultilevel"/>
    <w:tmpl w:val="E3106718"/>
    <w:lvl w:ilvl="0" w:tplc="CB7C0830">
      <w:start w:val="4"/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0D46942"/>
    <w:multiLevelType w:val="hybridMultilevel"/>
    <w:tmpl w:val="9CC22592"/>
    <w:lvl w:ilvl="0" w:tplc="26E0E7C0">
      <w:start w:val="1"/>
      <w:numFmt w:val="bullet"/>
      <w:lvlText w:val=""/>
      <w:lvlJc w:val="left"/>
      <w:pPr>
        <w:ind w:left="89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61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5" w15:restartNumberingAfterBreak="0">
    <w:nsid w:val="3476529D"/>
    <w:multiLevelType w:val="hybridMultilevel"/>
    <w:tmpl w:val="216C8652"/>
    <w:lvl w:ilvl="0" w:tplc="26E0E7C0">
      <w:start w:val="1"/>
      <w:numFmt w:val="bullet"/>
      <w:lvlText w:val=""/>
      <w:lvlJc w:val="left"/>
      <w:pPr>
        <w:ind w:left="-698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22" w:hanging="360"/>
      </w:pPr>
      <w:rPr>
        <w:rFonts w:ascii="Courier New" w:hAnsi="Courier New" w:cs="Courier New" w:hint="default"/>
      </w:rPr>
    </w:lvl>
    <w:lvl w:ilvl="2" w:tplc="26E0E7C0">
      <w:start w:val="1"/>
      <w:numFmt w:val="bullet"/>
      <w:lvlText w:val=""/>
      <w:lvlJc w:val="left"/>
      <w:pPr>
        <w:ind w:left="742" w:hanging="360"/>
      </w:pPr>
      <w:rPr>
        <w:rFonts w:ascii="Symbol" w:hAnsi="Symbol" w:hint="default"/>
      </w:rPr>
    </w:lvl>
    <w:lvl w:ilvl="3" w:tplc="04070001" w:tentative="1">
      <w:start w:val="1"/>
      <w:numFmt w:val="bullet"/>
      <w:lvlText w:val=""/>
      <w:lvlJc w:val="left"/>
      <w:pPr>
        <w:ind w:left="1462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2182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2902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3622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4342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5062" w:hanging="360"/>
      </w:pPr>
      <w:rPr>
        <w:rFonts w:ascii="Wingdings" w:hAnsi="Wingdings" w:hint="default"/>
      </w:rPr>
    </w:lvl>
  </w:abstractNum>
  <w:abstractNum w:abstractNumId="6" w15:restartNumberingAfterBreak="0">
    <w:nsid w:val="46560B6D"/>
    <w:multiLevelType w:val="hybridMultilevel"/>
    <w:tmpl w:val="5E44C6F8"/>
    <w:lvl w:ilvl="0" w:tplc="6A7471EC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4AA156ED"/>
    <w:multiLevelType w:val="hybridMultilevel"/>
    <w:tmpl w:val="8D4AC2EC"/>
    <w:lvl w:ilvl="0" w:tplc="C82A757A">
      <w:start w:val="1"/>
      <w:numFmt w:val="bullet"/>
      <w:pStyle w:val="Inhalte-Aufzhlung1"/>
      <w:lvlText w:val="-"/>
      <w:lvlJc w:val="left"/>
      <w:pPr>
        <w:tabs>
          <w:tab w:val="num" w:pos="539"/>
        </w:tabs>
        <w:ind w:left="539" w:hanging="397"/>
      </w:pPr>
      <w:rPr>
        <w:rFonts w:hint="default"/>
        <w:b w:val="0"/>
        <w:i w:val="0"/>
        <w:strike w:val="0"/>
        <w:color w:val="auto"/>
        <w:sz w:val="18"/>
      </w:rPr>
    </w:lvl>
    <w:lvl w:ilvl="1" w:tplc="7FE2A346">
      <w:numFmt w:val="bullet"/>
      <w:lvlText w:val=""/>
      <w:lvlJc w:val="left"/>
      <w:pPr>
        <w:ind w:left="1440" w:hanging="360"/>
      </w:pPr>
      <w:rPr>
        <w:rFonts w:ascii="Wingdings" w:eastAsia="Times New Roman" w:hAnsi="Wingdings" w:cs="Times New Roman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54E4037"/>
    <w:multiLevelType w:val="hybridMultilevel"/>
    <w:tmpl w:val="244E2452"/>
    <w:lvl w:ilvl="0" w:tplc="C248DACA">
      <w:start w:val="1"/>
      <w:numFmt w:val="bullet"/>
      <w:pStyle w:val="Inhalte-Aufzhlung2"/>
      <w:lvlText w:val="·"/>
      <w:lvlJc w:val="left"/>
      <w:pPr>
        <w:tabs>
          <w:tab w:val="num" w:pos="757"/>
        </w:tabs>
        <w:ind w:left="737" w:hanging="340"/>
      </w:pPr>
      <w:rPr>
        <w:rFonts w:hint="default"/>
        <w:b w:val="0"/>
        <w:i w:val="0"/>
        <w:color w:val="auto"/>
        <w:sz w:val="18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75F72CC"/>
    <w:multiLevelType w:val="hybridMultilevel"/>
    <w:tmpl w:val="CDA273AC"/>
    <w:lvl w:ilvl="0" w:tplc="FDFC3F48">
      <w:start w:val="1"/>
      <w:numFmt w:val="bullet"/>
      <w:pStyle w:val="Hinweis-Fachverweis"/>
      <w:lvlText w:val="ლ"/>
      <w:lvlJc w:val="left"/>
      <w:pPr>
        <w:tabs>
          <w:tab w:val="num" w:pos="662"/>
        </w:tabs>
        <w:ind w:left="662" w:hanging="454"/>
      </w:pPr>
      <w:rPr>
        <w:rFonts w:ascii="Wingdings 3" w:hAnsi="Wingdings 3" w:hint="default"/>
        <w:b w:val="0"/>
        <w:i w:val="0"/>
        <w:strike w:val="0"/>
        <w:color w:val="auto"/>
        <w:sz w:val="20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32F1939"/>
    <w:multiLevelType w:val="hybridMultilevel"/>
    <w:tmpl w:val="AD681F38"/>
    <w:lvl w:ilvl="0" w:tplc="6572555C">
      <w:start w:val="26"/>
      <w:numFmt w:val="bullet"/>
      <w:lvlText w:val=""/>
      <w:lvlJc w:val="left"/>
      <w:pPr>
        <w:ind w:left="890" w:hanging="360"/>
      </w:pPr>
      <w:rPr>
        <w:rFonts w:ascii="Wingdings 3" w:eastAsia="Times New Roman" w:hAnsi="Wingdings 3" w:hint="default"/>
      </w:rPr>
    </w:lvl>
    <w:lvl w:ilvl="1" w:tplc="04070003" w:tentative="1">
      <w:start w:val="1"/>
      <w:numFmt w:val="bullet"/>
      <w:lvlText w:val="o"/>
      <w:lvlJc w:val="left"/>
      <w:pPr>
        <w:ind w:left="161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8"/>
  </w:num>
  <w:num w:numId="3">
    <w:abstractNumId w:val="0"/>
  </w:num>
  <w:num w:numId="4">
    <w:abstractNumId w:val="3"/>
  </w:num>
  <w:num w:numId="5">
    <w:abstractNumId w:val="1"/>
  </w:num>
  <w:num w:numId="6">
    <w:abstractNumId w:val="5"/>
  </w:num>
  <w:num w:numId="7">
    <w:abstractNumId w:val="2"/>
  </w:num>
  <w:num w:numId="8">
    <w:abstractNumId w:val="10"/>
  </w:num>
  <w:num w:numId="9">
    <w:abstractNumId w:val="4"/>
  </w:num>
  <w:num w:numId="10">
    <w:abstractNumId w:val="9"/>
  </w:num>
  <w:num w:numId="11">
    <w:abstractNumId w:val="9"/>
  </w:num>
  <w:num w:numId="12">
    <w:abstractNumId w:val="9"/>
  </w:num>
  <w:num w:numId="13">
    <w:abstractNumId w:val="7"/>
  </w:num>
  <w:num w:numId="14">
    <w:abstractNumId w:val="7"/>
  </w:num>
  <w:num w:numId="15">
    <w:abstractNumId w:val="7"/>
  </w:num>
  <w:num w:numId="16">
    <w:abstractNumId w:val="9"/>
  </w:num>
  <w:num w:numId="17">
    <w:abstractNumId w:val="9"/>
  </w:num>
  <w:num w:numId="18">
    <w:abstractNumId w:val="6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4B33"/>
    <w:rsid w:val="0000261A"/>
    <w:rsid w:val="00007927"/>
    <w:rsid w:val="00007AAA"/>
    <w:rsid w:val="00013821"/>
    <w:rsid w:val="0001453D"/>
    <w:rsid w:val="000223D7"/>
    <w:rsid w:val="00022AFD"/>
    <w:rsid w:val="000369E5"/>
    <w:rsid w:val="00041FE1"/>
    <w:rsid w:val="000518C7"/>
    <w:rsid w:val="00061C6E"/>
    <w:rsid w:val="00066E18"/>
    <w:rsid w:val="00083845"/>
    <w:rsid w:val="00095F65"/>
    <w:rsid w:val="000B23D2"/>
    <w:rsid w:val="000B2FDD"/>
    <w:rsid w:val="000C656E"/>
    <w:rsid w:val="000D5156"/>
    <w:rsid w:val="000E06B3"/>
    <w:rsid w:val="000E5BE3"/>
    <w:rsid w:val="000E7EB9"/>
    <w:rsid w:val="000F4913"/>
    <w:rsid w:val="001200F0"/>
    <w:rsid w:val="0013020F"/>
    <w:rsid w:val="001339F7"/>
    <w:rsid w:val="0013712E"/>
    <w:rsid w:val="00137D46"/>
    <w:rsid w:val="00143143"/>
    <w:rsid w:val="00152409"/>
    <w:rsid w:val="0015740E"/>
    <w:rsid w:val="00162D86"/>
    <w:rsid w:val="001645B1"/>
    <w:rsid w:val="00182D9C"/>
    <w:rsid w:val="001A4EBC"/>
    <w:rsid w:val="001B12AB"/>
    <w:rsid w:val="001B783E"/>
    <w:rsid w:val="001C2A57"/>
    <w:rsid w:val="001C2CA9"/>
    <w:rsid w:val="001C7F96"/>
    <w:rsid w:val="001D16CE"/>
    <w:rsid w:val="001D2257"/>
    <w:rsid w:val="001D2460"/>
    <w:rsid w:val="001F2B13"/>
    <w:rsid w:val="00202C6E"/>
    <w:rsid w:val="002122AF"/>
    <w:rsid w:val="0021353A"/>
    <w:rsid w:val="0021366B"/>
    <w:rsid w:val="00214D4A"/>
    <w:rsid w:val="00250E96"/>
    <w:rsid w:val="00250FD6"/>
    <w:rsid w:val="00253FC1"/>
    <w:rsid w:val="00257392"/>
    <w:rsid w:val="00265AB2"/>
    <w:rsid w:val="0028433C"/>
    <w:rsid w:val="00285CDB"/>
    <w:rsid w:val="002864A1"/>
    <w:rsid w:val="00291D3F"/>
    <w:rsid w:val="00294BD1"/>
    <w:rsid w:val="002A2A51"/>
    <w:rsid w:val="002A786B"/>
    <w:rsid w:val="002B0D8D"/>
    <w:rsid w:val="002B492A"/>
    <w:rsid w:val="002C47DF"/>
    <w:rsid w:val="002C54CA"/>
    <w:rsid w:val="002C7FB2"/>
    <w:rsid w:val="002D1C7F"/>
    <w:rsid w:val="002E41B5"/>
    <w:rsid w:val="002E6265"/>
    <w:rsid w:val="002E796B"/>
    <w:rsid w:val="002F5D0F"/>
    <w:rsid w:val="0031687C"/>
    <w:rsid w:val="003236DA"/>
    <w:rsid w:val="00334838"/>
    <w:rsid w:val="003465B4"/>
    <w:rsid w:val="0034750C"/>
    <w:rsid w:val="00356FEF"/>
    <w:rsid w:val="00361006"/>
    <w:rsid w:val="00363C1A"/>
    <w:rsid w:val="00364E36"/>
    <w:rsid w:val="0036510A"/>
    <w:rsid w:val="003717F8"/>
    <w:rsid w:val="003749DB"/>
    <w:rsid w:val="00390210"/>
    <w:rsid w:val="00395F4F"/>
    <w:rsid w:val="003A15EF"/>
    <w:rsid w:val="003A45DC"/>
    <w:rsid w:val="003A6A3C"/>
    <w:rsid w:val="003B11B3"/>
    <w:rsid w:val="003C77DC"/>
    <w:rsid w:val="003D4633"/>
    <w:rsid w:val="003D5290"/>
    <w:rsid w:val="003F3D5F"/>
    <w:rsid w:val="003F3FB3"/>
    <w:rsid w:val="00407EBB"/>
    <w:rsid w:val="0041621F"/>
    <w:rsid w:val="00425333"/>
    <w:rsid w:val="00432C12"/>
    <w:rsid w:val="00450DE9"/>
    <w:rsid w:val="00451112"/>
    <w:rsid w:val="00460054"/>
    <w:rsid w:val="00461049"/>
    <w:rsid w:val="00464D95"/>
    <w:rsid w:val="00481E08"/>
    <w:rsid w:val="00484861"/>
    <w:rsid w:val="00485CC4"/>
    <w:rsid w:val="004865CE"/>
    <w:rsid w:val="004A6B40"/>
    <w:rsid w:val="004B33CC"/>
    <w:rsid w:val="004C0040"/>
    <w:rsid w:val="004C20AF"/>
    <w:rsid w:val="004C7BCD"/>
    <w:rsid w:val="004D06C0"/>
    <w:rsid w:val="004D1EC3"/>
    <w:rsid w:val="004D2DED"/>
    <w:rsid w:val="004D4075"/>
    <w:rsid w:val="004D56A7"/>
    <w:rsid w:val="004D7CB4"/>
    <w:rsid w:val="004E148C"/>
    <w:rsid w:val="004F7808"/>
    <w:rsid w:val="00500C45"/>
    <w:rsid w:val="00501A45"/>
    <w:rsid w:val="00501E43"/>
    <w:rsid w:val="00505BD7"/>
    <w:rsid w:val="0050688F"/>
    <w:rsid w:val="005100C1"/>
    <w:rsid w:val="00512892"/>
    <w:rsid w:val="00514D39"/>
    <w:rsid w:val="00515508"/>
    <w:rsid w:val="005208F8"/>
    <w:rsid w:val="005227AF"/>
    <w:rsid w:val="00525F61"/>
    <w:rsid w:val="005262AE"/>
    <w:rsid w:val="0055138F"/>
    <w:rsid w:val="00552510"/>
    <w:rsid w:val="005564C1"/>
    <w:rsid w:val="00556ACA"/>
    <w:rsid w:val="00570A5A"/>
    <w:rsid w:val="00571EBA"/>
    <w:rsid w:val="00572CAC"/>
    <w:rsid w:val="00582915"/>
    <w:rsid w:val="005846EC"/>
    <w:rsid w:val="0058541C"/>
    <w:rsid w:val="0059695A"/>
    <w:rsid w:val="00596F02"/>
    <w:rsid w:val="005A3AB3"/>
    <w:rsid w:val="005B507A"/>
    <w:rsid w:val="005B5EE5"/>
    <w:rsid w:val="005D5AC2"/>
    <w:rsid w:val="005D615C"/>
    <w:rsid w:val="005E154D"/>
    <w:rsid w:val="005E257F"/>
    <w:rsid w:val="005E3AB6"/>
    <w:rsid w:val="005E57C9"/>
    <w:rsid w:val="00601B0E"/>
    <w:rsid w:val="00606146"/>
    <w:rsid w:val="00616E7A"/>
    <w:rsid w:val="0062490E"/>
    <w:rsid w:val="00633A8C"/>
    <w:rsid w:val="006420DF"/>
    <w:rsid w:val="00642171"/>
    <w:rsid w:val="006553E4"/>
    <w:rsid w:val="0066095D"/>
    <w:rsid w:val="0067084F"/>
    <w:rsid w:val="00691613"/>
    <w:rsid w:val="0069436C"/>
    <w:rsid w:val="00695E91"/>
    <w:rsid w:val="006A2650"/>
    <w:rsid w:val="006A593A"/>
    <w:rsid w:val="006A739B"/>
    <w:rsid w:val="006B36BB"/>
    <w:rsid w:val="006B5C6E"/>
    <w:rsid w:val="006C00BF"/>
    <w:rsid w:val="006C068B"/>
    <w:rsid w:val="006D2C8F"/>
    <w:rsid w:val="006E31C9"/>
    <w:rsid w:val="006E4E76"/>
    <w:rsid w:val="006F0597"/>
    <w:rsid w:val="006F295F"/>
    <w:rsid w:val="00700FF2"/>
    <w:rsid w:val="00704E80"/>
    <w:rsid w:val="00711113"/>
    <w:rsid w:val="007131BF"/>
    <w:rsid w:val="0072461D"/>
    <w:rsid w:val="00732169"/>
    <w:rsid w:val="007450DB"/>
    <w:rsid w:val="0074641F"/>
    <w:rsid w:val="00746E3F"/>
    <w:rsid w:val="0075198F"/>
    <w:rsid w:val="00754EC8"/>
    <w:rsid w:val="00755812"/>
    <w:rsid w:val="00762012"/>
    <w:rsid w:val="00766276"/>
    <w:rsid w:val="00766899"/>
    <w:rsid w:val="007709D2"/>
    <w:rsid w:val="007754B7"/>
    <w:rsid w:val="00776796"/>
    <w:rsid w:val="007814CF"/>
    <w:rsid w:val="00783978"/>
    <w:rsid w:val="00787AC9"/>
    <w:rsid w:val="00791C1C"/>
    <w:rsid w:val="00793530"/>
    <w:rsid w:val="007A549F"/>
    <w:rsid w:val="007A5794"/>
    <w:rsid w:val="007B0FDE"/>
    <w:rsid w:val="007B5BC0"/>
    <w:rsid w:val="007B5C71"/>
    <w:rsid w:val="007B649B"/>
    <w:rsid w:val="007B6773"/>
    <w:rsid w:val="007C61D5"/>
    <w:rsid w:val="007F0ACE"/>
    <w:rsid w:val="00812129"/>
    <w:rsid w:val="0081269B"/>
    <w:rsid w:val="008252D3"/>
    <w:rsid w:val="00831890"/>
    <w:rsid w:val="00860812"/>
    <w:rsid w:val="00862AC4"/>
    <w:rsid w:val="00872FE9"/>
    <w:rsid w:val="0087388A"/>
    <w:rsid w:val="00874B41"/>
    <w:rsid w:val="008757BB"/>
    <w:rsid w:val="00880D13"/>
    <w:rsid w:val="00886C1C"/>
    <w:rsid w:val="00892322"/>
    <w:rsid w:val="008A4CBB"/>
    <w:rsid w:val="008A6F18"/>
    <w:rsid w:val="008A78EE"/>
    <w:rsid w:val="008C486C"/>
    <w:rsid w:val="008C6821"/>
    <w:rsid w:val="008D751C"/>
    <w:rsid w:val="008F290D"/>
    <w:rsid w:val="008F6B16"/>
    <w:rsid w:val="00913E21"/>
    <w:rsid w:val="009161C3"/>
    <w:rsid w:val="00921E46"/>
    <w:rsid w:val="00941893"/>
    <w:rsid w:val="009536BA"/>
    <w:rsid w:val="00956C2A"/>
    <w:rsid w:val="00960F4B"/>
    <w:rsid w:val="00972644"/>
    <w:rsid w:val="00982AC3"/>
    <w:rsid w:val="00982D62"/>
    <w:rsid w:val="0098750A"/>
    <w:rsid w:val="009A3B1A"/>
    <w:rsid w:val="009A6B97"/>
    <w:rsid w:val="009B5A62"/>
    <w:rsid w:val="009C357A"/>
    <w:rsid w:val="009E50AD"/>
    <w:rsid w:val="009E75BC"/>
    <w:rsid w:val="009F0235"/>
    <w:rsid w:val="009F0B4A"/>
    <w:rsid w:val="009F50C3"/>
    <w:rsid w:val="00A160E7"/>
    <w:rsid w:val="00A161FD"/>
    <w:rsid w:val="00A23B67"/>
    <w:rsid w:val="00A24EDA"/>
    <w:rsid w:val="00A42555"/>
    <w:rsid w:val="00A45A37"/>
    <w:rsid w:val="00A50240"/>
    <w:rsid w:val="00A5062B"/>
    <w:rsid w:val="00A61390"/>
    <w:rsid w:val="00A62E9E"/>
    <w:rsid w:val="00A62F1F"/>
    <w:rsid w:val="00A70BE3"/>
    <w:rsid w:val="00A84D46"/>
    <w:rsid w:val="00A923FA"/>
    <w:rsid w:val="00A9454B"/>
    <w:rsid w:val="00A94DD4"/>
    <w:rsid w:val="00A96A89"/>
    <w:rsid w:val="00AB19ED"/>
    <w:rsid w:val="00AB3D69"/>
    <w:rsid w:val="00AC09EA"/>
    <w:rsid w:val="00AC17D1"/>
    <w:rsid w:val="00AC1BF2"/>
    <w:rsid w:val="00AC1EDB"/>
    <w:rsid w:val="00AC3FE2"/>
    <w:rsid w:val="00AC54BA"/>
    <w:rsid w:val="00AD0D56"/>
    <w:rsid w:val="00AD7099"/>
    <w:rsid w:val="00AD7B6B"/>
    <w:rsid w:val="00AE31CD"/>
    <w:rsid w:val="00AE7563"/>
    <w:rsid w:val="00AE7D41"/>
    <w:rsid w:val="00B01294"/>
    <w:rsid w:val="00B02EE3"/>
    <w:rsid w:val="00B23232"/>
    <w:rsid w:val="00B2456F"/>
    <w:rsid w:val="00B30136"/>
    <w:rsid w:val="00B4392A"/>
    <w:rsid w:val="00B679C9"/>
    <w:rsid w:val="00B82806"/>
    <w:rsid w:val="00B84662"/>
    <w:rsid w:val="00B86BDA"/>
    <w:rsid w:val="00B93443"/>
    <w:rsid w:val="00B9755B"/>
    <w:rsid w:val="00BA3092"/>
    <w:rsid w:val="00BA3FFE"/>
    <w:rsid w:val="00BA4D9B"/>
    <w:rsid w:val="00BA7D4E"/>
    <w:rsid w:val="00BB26DB"/>
    <w:rsid w:val="00BB739B"/>
    <w:rsid w:val="00BC1762"/>
    <w:rsid w:val="00BE1DEF"/>
    <w:rsid w:val="00BE3441"/>
    <w:rsid w:val="00BE4D82"/>
    <w:rsid w:val="00BF025E"/>
    <w:rsid w:val="00C12F26"/>
    <w:rsid w:val="00C132A6"/>
    <w:rsid w:val="00C15549"/>
    <w:rsid w:val="00C309F1"/>
    <w:rsid w:val="00C360DD"/>
    <w:rsid w:val="00C362E8"/>
    <w:rsid w:val="00C43867"/>
    <w:rsid w:val="00C50984"/>
    <w:rsid w:val="00C557B2"/>
    <w:rsid w:val="00C620C5"/>
    <w:rsid w:val="00C6351B"/>
    <w:rsid w:val="00C76119"/>
    <w:rsid w:val="00C77992"/>
    <w:rsid w:val="00C80000"/>
    <w:rsid w:val="00C80EA5"/>
    <w:rsid w:val="00C81DEE"/>
    <w:rsid w:val="00CA295E"/>
    <w:rsid w:val="00CA4AE8"/>
    <w:rsid w:val="00CB3526"/>
    <w:rsid w:val="00CB6290"/>
    <w:rsid w:val="00CC1F40"/>
    <w:rsid w:val="00CF3AD9"/>
    <w:rsid w:val="00CF6C49"/>
    <w:rsid w:val="00D004FA"/>
    <w:rsid w:val="00D05039"/>
    <w:rsid w:val="00D12836"/>
    <w:rsid w:val="00D15FA0"/>
    <w:rsid w:val="00D24E8B"/>
    <w:rsid w:val="00D26A4A"/>
    <w:rsid w:val="00D26D27"/>
    <w:rsid w:val="00D33F32"/>
    <w:rsid w:val="00D37724"/>
    <w:rsid w:val="00D47FC9"/>
    <w:rsid w:val="00D51582"/>
    <w:rsid w:val="00D54B33"/>
    <w:rsid w:val="00D564CC"/>
    <w:rsid w:val="00D778B1"/>
    <w:rsid w:val="00D84261"/>
    <w:rsid w:val="00D85621"/>
    <w:rsid w:val="00D85BED"/>
    <w:rsid w:val="00D975A1"/>
    <w:rsid w:val="00DA0351"/>
    <w:rsid w:val="00DA0429"/>
    <w:rsid w:val="00DB4D48"/>
    <w:rsid w:val="00DB4FCA"/>
    <w:rsid w:val="00DC2FC3"/>
    <w:rsid w:val="00DC57C4"/>
    <w:rsid w:val="00DD27AC"/>
    <w:rsid w:val="00DD3158"/>
    <w:rsid w:val="00DD321D"/>
    <w:rsid w:val="00DE5598"/>
    <w:rsid w:val="00DF076D"/>
    <w:rsid w:val="00E008DD"/>
    <w:rsid w:val="00E019C9"/>
    <w:rsid w:val="00E1656B"/>
    <w:rsid w:val="00E21AB1"/>
    <w:rsid w:val="00E24EB3"/>
    <w:rsid w:val="00E3253E"/>
    <w:rsid w:val="00E35FE0"/>
    <w:rsid w:val="00E458EB"/>
    <w:rsid w:val="00E47B4A"/>
    <w:rsid w:val="00E50464"/>
    <w:rsid w:val="00E52634"/>
    <w:rsid w:val="00E52750"/>
    <w:rsid w:val="00E63490"/>
    <w:rsid w:val="00E715B5"/>
    <w:rsid w:val="00E80902"/>
    <w:rsid w:val="00E81C37"/>
    <w:rsid w:val="00EC0E26"/>
    <w:rsid w:val="00EC29D6"/>
    <w:rsid w:val="00EC7C5B"/>
    <w:rsid w:val="00ED1B37"/>
    <w:rsid w:val="00ED202D"/>
    <w:rsid w:val="00EE07FF"/>
    <w:rsid w:val="00EE1B50"/>
    <w:rsid w:val="00EE6209"/>
    <w:rsid w:val="00EF61AC"/>
    <w:rsid w:val="00EF653C"/>
    <w:rsid w:val="00F02CD8"/>
    <w:rsid w:val="00F03742"/>
    <w:rsid w:val="00F04CE2"/>
    <w:rsid w:val="00F06D1B"/>
    <w:rsid w:val="00F13185"/>
    <w:rsid w:val="00F135B2"/>
    <w:rsid w:val="00F15FB2"/>
    <w:rsid w:val="00F23914"/>
    <w:rsid w:val="00F32D16"/>
    <w:rsid w:val="00F35EA6"/>
    <w:rsid w:val="00F572EA"/>
    <w:rsid w:val="00F678C7"/>
    <w:rsid w:val="00F8054A"/>
    <w:rsid w:val="00F80A80"/>
    <w:rsid w:val="00F8486D"/>
    <w:rsid w:val="00F850BF"/>
    <w:rsid w:val="00F87806"/>
    <w:rsid w:val="00F922A2"/>
    <w:rsid w:val="00F94E9C"/>
    <w:rsid w:val="00F96908"/>
    <w:rsid w:val="00FA277D"/>
    <w:rsid w:val="00FA2A94"/>
    <w:rsid w:val="00FA45BF"/>
    <w:rsid w:val="00FB36C2"/>
    <w:rsid w:val="00FB4781"/>
    <w:rsid w:val="00FB64ED"/>
    <w:rsid w:val="00FC41BD"/>
    <w:rsid w:val="00FC730D"/>
    <w:rsid w:val="00FD5DE8"/>
    <w:rsid w:val="00FE4C0A"/>
    <w:rsid w:val="00FE7AFF"/>
    <w:rsid w:val="00FF56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50C5FCE"/>
  <w15:chartTrackingRefBased/>
  <w15:docId w15:val="{AD40FD39-47B5-BF4F-85E9-EB5BC363FE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39"/>
    <w:rsid w:val="00D54B3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364E36"/>
    <w:pPr>
      <w:ind w:left="720"/>
      <w:contextualSpacing/>
    </w:pPr>
  </w:style>
  <w:style w:type="paragraph" w:customStyle="1" w:styleId="Default">
    <w:name w:val="Default"/>
    <w:rsid w:val="00D33F32"/>
    <w:pPr>
      <w:autoSpaceDE w:val="0"/>
      <w:autoSpaceDN w:val="0"/>
      <w:adjustRightInd w:val="0"/>
    </w:pPr>
    <w:rPr>
      <w:rFonts w:ascii="Arial" w:hAnsi="Arial" w:cs="Arial"/>
      <w:color w:val="000000"/>
      <w:kern w:val="0"/>
    </w:rPr>
  </w:style>
  <w:style w:type="paragraph" w:styleId="Kopfzeile">
    <w:name w:val="header"/>
    <w:basedOn w:val="Standard"/>
    <w:link w:val="KopfzeileZchn"/>
    <w:uiPriority w:val="99"/>
    <w:unhideWhenUsed/>
    <w:rsid w:val="0066095D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66095D"/>
  </w:style>
  <w:style w:type="paragraph" w:styleId="Fuzeile">
    <w:name w:val="footer"/>
    <w:basedOn w:val="Standard"/>
    <w:link w:val="FuzeileZchn"/>
    <w:uiPriority w:val="99"/>
    <w:unhideWhenUsed/>
    <w:rsid w:val="0066095D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66095D"/>
  </w:style>
  <w:style w:type="paragraph" w:customStyle="1" w:styleId="Hinweise">
    <w:name w:val="*Hinweise"/>
    <w:basedOn w:val="Standard"/>
    <w:qFormat/>
    <w:rsid w:val="0066095D"/>
    <w:pPr>
      <w:spacing w:before="60" w:after="60"/>
      <w:ind w:left="170"/>
    </w:pPr>
    <w:rPr>
      <w:rFonts w:ascii="Arial" w:eastAsia="Times New Roman" w:hAnsi="Arial" w:cs="Times New Roman"/>
      <w:kern w:val="0"/>
      <w:sz w:val="20"/>
      <w:szCs w:val="20"/>
      <w:lang w:eastAsia="de-DE"/>
      <w14:ligatures w14:val="none"/>
    </w:rPr>
  </w:style>
  <w:style w:type="paragraph" w:customStyle="1" w:styleId="Inhalte">
    <w:name w:val="*Inhalte"/>
    <w:basedOn w:val="Standard"/>
    <w:qFormat/>
    <w:rsid w:val="0066095D"/>
    <w:pPr>
      <w:spacing w:before="60" w:after="60"/>
      <w:ind w:right="142"/>
    </w:pPr>
    <w:rPr>
      <w:rFonts w:ascii="Arial" w:eastAsia="Times New Roman" w:hAnsi="Arial" w:cs="Times New Roman"/>
      <w:kern w:val="0"/>
      <w:sz w:val="20"/>
      <w:szCs w:val="20"/>
      <w:lang w:eastAsia="de-DE"/>
      <w14:ligatures w14:val="none"/>
    </w:rPr>
  </w:style>
  <w:style w:type="paragraph" w:customStyle="1" w:styleId="Inhalte-Aufzhlung1">
    <w:name w:val="*Inhalte-Aufzählung1"/>
    <w:basedOn w:val="Inhalte"/>
    <w:rsid w:val="0066095D"/>
    <w:pPr>
      <w:numPr>
        <w:numId w:val="1"/>
      </w:numPr>
    </w:pPr>
  </w:style>
  <w:style w:type="paragraph" w:customStyle="1" w:styleId="Inhalte-Aufzhlung2">
    <w:name w:val="*Inhalte-Aufzählung2"/>
    <w:basedOn w:val="Inhalte-Aufzhlung1"/>
    <w:rsid w:val="0066095D"/>
    <w:pPr>
      <w:numPr>
        <w:numId w:val="2"/>
      </w:numPr>
    </w:pPr>
  </w:style>
  <w:style w:type="character" w:styleId="Platzhaltertext">
    <w:name w:val="Placeholder Text"/>
    <w:basedOn w:val="Absatz-Standardschriftart"/>
    <w:uiPriority w:val="99"/>
    <w:semiHidden/>
    <w:rsid w:val="00250E96"/>
    <w:rPr>
      <w:color w:val="80808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DB4FCA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DB4FCA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DB4FCA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DB4FCA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DB4FCA"/>
    <w:rPr>
      <w:b/>
      <w:bCs/>
      <w:sz w:val="20"/>
      <w:szCs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DB4FCA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DB4FCA"/>
    <w:rPr>
      <w:rFonts w:ascii="Segoe UI" w:hAnsi="Segoe UI" w:cs="Segoe UI"/>
      <w:sz w:val="18"/>
      <w:szCs w:val="18"/>
    </w:rPr>
  </w:style>
  <w:style w:type="paragraph" w:styleId="Verzeichnis2">
    <w:name w:val="toc 2"/>
    <w:basedOn w:val="Standard"/>
    <w:next w:val="Standard"/>
    <w:autoRedefine/>
    <w:semiHidden/>
    <w:rsid w:val="00E47B4A"/>
    <w:pPr>
      <w:ind w:left="180"/>
    </w:pPr>
    <w:rPr>
      <w:rFonts w:ascii="Arial" w:eastAsia="Times New Roman" w:hAnsi="Arial" w:cs="Times New Roman"/>
      <w:kern w:val="0"/>
      <w:sz w:val="20"/>
      <w:lang w:eastAsia="de-DE"/>
      <w14:ligatures w14:val="none"/>
    </w:rPr>
  </w:style>
  <w:style w:type="paragraph" w:customStyle="1" w:styleId="Hinweis-Fachverweis">
    <w:name w:val="Hinweis-Fachverweis"/>
    <w:basedOn w:val="Hinweise"/>
    <w:rsid w:val="00601B0E"/>
    <w:pPr>
      <w:numPr>
        <w:numId w:val="10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A36F7A-7044-4877-B64A-32C61D5158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522</Words>
  <Characters>3292</Characters>
  <Application>Microsoft Office Word</Application>
  <DocSecurity>0</DocSecurity>
  <Lines>27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Sebastian S.</dc:creator>
  <cp:keywords/>
  <dc:description/>
  <cp:lastModifiedBy>MerkelIs</cp:lastModifiedBy>
  <cp:revision>42</cp:revision>
  <cp:lastPrinted>2026-06-29T13:22:00Z</cp:lastPrinted>
  <dcterms:created xsi:type="dcterms:W3CDTF">2025-03-04T07:48:00Z</dcterms:created>
  <dcterms:modified xsi:type="dcterms:W3CDTF">2026-06-29T13:22:00Z</dcterms:modified>
</cp:coreProperties>
</file>